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1EF44F">
      <w:pPr>
        <w:pStyle w:val="2"/>
        <w:spacing w:before="181" w:line="220" w:lineRule="auto"/>
        <w:ind w:left="5"/>
        <w:jc w:val="center"/>
        <w:rPr>
          <w:rFonts w:hint="eastAsia"/>
          <w:spacing w:val="-4"/>
          <w:sz w:val="24"/>
          <w:szCs w:val="24"/>
          <w:lang w:eastAsia="zh-CN"/>
        </w:rPr>
      </w:pPr>
      <w:r>
        <w:rPr>
          <w:rFonts w:hint="eastAsia"/>
          <w:spacing w:val="-4"/>
          <w:sz w:val="24"/>
          <w:szCs w:val="24"/>
          <w:lang w:eastAsia="zh-CN"/>
        </w:rPr>
        <w:t>巩义市监察委员会巩义市纪委监委办公楼消防升级改造项目</w:t>
      </w:r>
    </w:p>
    <w:p w14:paraId="66A1AF24">
      <w:pPr>
        <w:pStyle w:val="2"/>
        <w:spacing w:before="181" w:line="220" w:lineRule="auto"/>
        <w:ind w:left="5"/>
        <w:rPr>
          <w:sz w:val="24"/>
          <w:szCs w:val="24"/>
        </w:rPr>
      </w:pPr>
      <w:r>
        <w:rPr>
          <w:spacing w:val="-4"/>
          <w:sz w:val="24"/>
          <w:szCs w:val="24"/>
        </w:rPr>
        <w:t>一、评审结果</w:t>
      </w:r>
    </w:p>
    <w:p w14:paraId="4F2D4D9A">
      <w:pPr>
        <w:pStyle w:val="2"/>
        <w:spacing w:before="204" w:line="481" w:lineRule="exact"/>
        <w:ind w:right="25"/>
        <w:jc w:val="right"/>
      </w:pPr>
      <w:r>
        <w:rPr>
          <w:rFonts w:hint="eastAsia"/>
          <w:spacing w:val="2"/>
          <w:position w:val="20"/>
          <w:lang w:val="en-US" w:eastAsia="zh-CN"/>
        </w:rPr>
        <w:t>谈判</w:t>
      </w:r>
      <w:r>
        <w:rPr>
          <w:spacing w:val="2"/>
          <w:position w:val="20"/>
        </w:rPr>
        <w:t>小组根据</w:t>
      </w:r>
      <w:r>
        <w:rPr>
          <w:rFonts w:hint="eastAsia"/>
          <w:spacing w:val="2"/>
          <w:position w:val="20"/>
          <w:lang w:val="en-US" w:eastAsia="zh-CN"/>
        </w:rPr>
        <w:t>谈判</w:t>
      </w:r>
      <w:r>
        <w:rPr>
          <w:spacing w:val="2"/>
          <w:position w:val="20"/>
        </w:rPr>
        <w:t>文件规定的评审程序、评审方法和评审标准等事项对响应文件进行初步评审，</w:t>
      </w:r>
      <w:r>
        <w:rPr>
          <w:spacing w:val="1"/>
          <w:position w:val="20"/>
        </w:rPr>
        <w:t>各响</w:t>
      </w:r>
    </w:p>
    <w:p w14:paraId="6860122B">
      <w:pPr>
        <w:pStyle w:val="2"/>
        <w:spacing w:line="219" w:lineRule="auto"/>
      </w:pPr>
      <w:r>
        <w:rPr>
          <w:spacing w:val="-1"/>
        </w:rPr>
        <w:t>应人均通过了初步评审。</w:t>
      </w:r>
      <w:r>
        <w:rPr>
          <w:rFonts w:hint="eastAsia"/>
          <w:spacing w:val="-1"/>
        </w:rPr>
        <w:t>供应商最后谈判报价、扣减情况、最终评审报价及排序如下</w:t>
      </w:r>
      <w:r>
        <w:rPr>
          <w:spacing w:val="-2"/>
        </w:rPr>
        <w:t>：</w:t>
      </w:r>
    </w:p>
    <w:p w14:paraId="6C083BE7">
      <w:pPr>
        <w:spacing w:line="80" w:lineRule="exact"/>
      </w:pPr>
    </w:p>
    <w:tbl>
      <w:tblPr>
        <w:tblStyle w:val="5"/>
        <w:tblW w:w="5164"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690"/>
        <w:gridCol w:w="3064"/>
        <w:gridCol w:w="1447"/>
        <w:gridCol w:w="1354"/>
        <w:gridCol w:w="1356"/>
        <w:gridCol w:w="1447"/>
        <w:gridCol w:w="754"/>
      </w:tblGrid>
      <w:tr w14:paraId="4D4C9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0" w:hRule="atLeast"/>
        </w:trPr>
        <w:tc>
          <w:tcPr>
            <w:tcW w:w="341" w:type="pct"/>
            <w:vAlign w:val="center"/>
          </w:tcPr>
          <w:p w14:paraId="2AFB78BF">
            <w:pPr>
              <w:pStyle w:val="6"/>
              <w:spacing w:before="119" w:line="222" w:lineRule="auto"/>
              <w:ind w:left="0" w:leftChars="0" w:firstLine="0" w:firstLineChars="0"/>
              <w:jc w:val="center"/>
              <w:rPr>
                <w:rFonts w:ascii="宋体" w:hAnsi="宋体" w:eastAsia="宋体" w:cs="宋体"/>
                <w:spacing w:val="-3"/>
              </w:rPr>
            </w:pPr>
            <w:r>
              <w:rPr>
                <w:rFonts w:ascii="宋体" w:hAnsi="宋体" w:eastAsia="宋体" w:cs="宋体"/>
                <w:spacing w:val="-3"/>
              </w:rPr>
              <w:t>序号</w:t>
            </w:r>
          </w:p>
        </w:tc>
        <w:tc>
          <w:tcPr>
            <w:tcW w:w="1514" w:type="pct"/>
            <w:vAlign w:val="center"/>
          </w:tcPr>
          <w:p w14:paraId="0119C5B9">
            <w:pPr>
              <w:pStyle w:val="6"/>
              <w:spacing w:before="119" w:line="222" w:lineRule="auto"/>
              <w:ind w:left="0" w:leftChars="0" w:firstLine="0" w:firstLineChars="0"/>
              <w:jc w:val="center"/>
              <w:rPr>
                <w:rFonts w:ascii="宋体" w:hAnsi="宋体" w:eastAsia="宋体" w:cs="宋体"/>
                <w:spacing w:val="-3"/>
              </w:rPr>
            </w:pPr>
            <w:r>
              <w:rPr>
                <w:rFonts w:ascii="宋体" w:hAnsi="宋体" w:eastAsia="宋体" w:cs="宋体"/>
                <w:spacing w:val="-3"/>
              </w:rPr>
              <w:t>响应人名称</w:t>
            </w:r>
          </w:p>
        </w:tc>
        <w:tc>
          <w:tcPr>
            <w:tcW w:w="715" w:type="pct"/>
            <w:vAlign w:val="center"/>
          </w:tcPr>
          <w:p w14:paraId="1DFA62CC">
            <w:pPr>
              <w:pStyle w:val="6"/>
              <w:spacing w:before="119" w:line="222" w:lineRule="auto"/>
              <w:ind w:left="0" w:leftChars="0" w:firstLine="0" w:firstLineChars="0"/>
              <w:jc w:val="center"/>
              <w:rPr>
                <w:rFonts w:ascii="宋体" w:hAnsi="宋体" w:eastAsia="宋体" w:cs="宋体"/>
                <w:spacing w:val="-3"/>
              </w:rPr>
            </w:pPr>
            <w:r>
              <w:rPr>
                <w:rFonts w:hint="eastAsia" w:ascii="宋体" w:hAnsi="宋体" w:eastAsia="宋体" w:cs="宋体"/>
                <w:spacing w:val="-3"/>
                <w:lang w:val="en-US" w:eastAsia="zh-CN"/>
              </w:rPr>
              <w:t>最终谈判</w:t>
            </w:r>
            <w:r>
              <w:rPr>
                <w:rFonts w:ascii="宋体" w:hAnsi="宋体" w:eastAsia="宋体" w:cs="宋体"/>
                <w:spacing w:val="-3"/>
              </w:rPr>
              <w:t>报价（元）</w:t>
            </w:r>
          </w:p>
        </w:tc>
        <w:tc>
          <w:tcPr>
            <w:tcW w:w="669" w:type="pct"/>
            <w:vAlign w:val="center"/>
          </w:tcPr>
          <w:p w14:paraId="41C4DD55">
            <w:pPr>
              <w:pStyle w:val="6"/>
              <w:spacing w:before="119" w:line="222" w:lineRule="auto"/>
              <w:ind w:left="0" w:leftChars="0" w:firstLine="0" w:firstLineChars="0"/>
              <w:jc w:val="center"/>
              <w:rPr>
                <w:rFonts w:hint="default" w:ascii="宋体" w:hAnsi="宋体" w:eastAsia="宋体" w:cs="宋体"/>
                <w:spacing w:val="-3"/>
                <w:lang w:val="en-US" w:eastAsia="zh-CN"/>
              </w:rPr>
            </w:pPr>
            <w:r>
              <w:rPr>
                <w:rFonts w:hint="eastAsia" w:ascii="宋体" w:hAnsi="宋体" w:eastAsia="宋体" w:cs="宋体"/>
                <w:spacing w:val="-3"/>
                <w:lang w:val="en-US" w:eastAsia="zh-CN"/>
              </w:rPr>
              <w:t>是否节能产品扣减1%</w:t>
            </w:r>
          </w:p>
        </w:tc>
        <w:tc>
          <w:tcPr>
            <w:tcW w:w="670" w:type="pct"/>
            <w:vAlign w:val="center"/>
          </w:tcPr>
          <w:p w14:paraId="767E0F5A">
            <w:pPr>
              <w:pStyle w:val="6"/>
              <w:spacing w:before="119" w:line="222" w:lineRule="auto"/>
              <w:ind w:left="0" w:leftChars="0" w:firstLine="0" w:firstLineChars="0"/>
              <w:jc w:val="center"/>
              <w:rPr>
                <w:rFonts w:hint="eastAsia" w:ascii="宋体" w:hAnsi="宋体" w:eastAsia="宋体" w:cs="宋体"/>
                <w:spacing w:val="-3"/>
                <w:lang w:val="en-US" w:eastAsia="zh-CN"/>
              </w:rPr>
            </w:pPr>
            <w:r>
              <w:rPr>
                <w:rFonts w:hint="eastAsia" w:ascii="宋体" w:hAnsi="宋体" w:eastAsia="宋体" w:cs="宋体"/>
                <w:spacing w:val="-3"/>
                <w:lang w:val="en-US" w:eastAsia="zh-CN"/>
              </w:rPr>
              <w:t>是否环保产品扣减1%</w:t>
            </w:r>
          </w:p>
        </w:tc>
        <w:tc>
          <w:tcPr>
            <w:tcW w:w="715" w:type="pct"/>
            <w:vAlign w:val="center"/>
          </w:tcPr>
          <w:p w14:paraId="1DE6B50B">
            <w:pPr>
              <w:pStyle w:val="6"/>
              <w:spacing w:before="119" w:line="222" w:lineRule="auto"/>
              <w:ind w:left="0" w:leftChars="0" w:firstLine="0" w:firstLineChars="0"/>
              <w:jc w:val="center"/>
              <w:rPr>
                <w:rFonts w:ascii="宋体" w:hAnsi="宋体" w:eastAsia="宋体" w:cs="宋体"/>
                <w:spacing w:val="-3"/>
              </w:rPr>
            </w:pPr>
            <w:r>
              <w:rPr>
                <w:rFonts w:hint="eastAsia" w:ascii="宋体" w:hAnsi="宋体" w:eastAsia="宋体" w:cs="宋体"/>
                <w:spacing w:val="-3"/>
                <w:lang w:val="en-US" w:eastAsia="zh-CN"/>
              </w:rPr>
              <w:t>最终评审</w:t>
            </w:r>
            <w:r>
              <w:rPr>
                <w:rFonts w:ascii="宋体" w:hAnsi="宋体" w:eastAsia="宋体" w:cs="宋体"/>
                <w:spacing w:val="-3"/>
              </w:rPr>
              <w:t>报价（元）</w:t>
            </w:r>
          </w:p>
        </w:tc>
        <w:tc>
          <w:tcPr>
            <w:tcW w:w="372" w:type="pct"/>
            <w:vAlign w:val="center"/>
          </w:tcPr>
          <w:p w14:paraId="3AF7E754">
            <w:pPr>
              <w:pStyle w:val="6"/>
              <w:spacing w:before="119" w:line="222" w:lineRule="auto"/>
              <w:ind w:left="0" w:leftChars="0" w:firstLine="0" w:firstLineChars="0"/>
              <w:jc w:val="center"/>
              <w:rPr>
                <w:rFonts w:ascii="宋体" w:hAnsi="宋体" w:eastAsia="宋体" w:cs="宋体"/>
                <w:spacing w:val="-3"/>
              </w:rPr>
            </w:pPr>
            <w:r>
              <w:rPr>
                <w:rFonts w:ascii="宋体" w:hAnsi="宋体" w:eastAsia="宋体" w:cs="宋体"/>
                <w:spacing w:val="-3"/>
              </w:rPr>
              <w:t>排序</w:t>
            </w:r>
          </w:p>
        </w:tc>
      </w:tr>
      <w:tr w14:paraId="68EB6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8" w:hRule="atLeast"/>
        </w:trPr>
        <w:tc>
          <w:tcPr>
            <w:tcW w:w="341" w:type="pct"/>
            <w:vAlign w:val="center"/>
          </w:tcPr>
          <w:p w14:paraId="2378A770">
            <w:pPr>
              <w:pStyle w:val="6"/>
              <w:spacing w:before="119" w:line="222" w:lineRule="auto"/>
              <w:ind w:left="0" w:leftChars="0" w:firstLine="0" w:firstLineChars="0"/>
              <w:jc w:val="center"/>
              <w:rPr>
                <w:rFonts w:hint="eastAsia" w:ascii="宋体" w:hAnsi="宋体" w:eastAsia="宋体" w:cs="宋体"/>
                <w:spacing w:val="-3"/>
                <w:lang w:eastAsia="zh-CN"/>
              </w:rPr>
            </w:pPr>
            <w:r>
              <w:rPr>
                <w:rFonts w:hint="eastAsia" w:ascii="宋体" w:hAnsi="宋体" w:eastAsia="宋体" w:cs="宋体"/>
                <w:spacing w:val="-3"/>
                <w:lang w:val="en-US" w:eastAsia="zh-CN"/>
              </w:rPr>
              <w:t>1</w:t>
            </w:r>
          </w:p>
        </w:tc>
        <w:tc>
          <w:tcPr>
            <w:tcW w:w="1514" w:type="pct"/>
            <w:vAlign w:val="center"/>
          </w:tcPr>
          <w:p w14:paraId="4079631E">
            <w:pPr>
              <w:pStyle w:val="6"/>
              <w:spacing w:before="119" w:line="222" w:lineRule="auto"/>
              <w:ind w:left="0" w:leftChars="0" w:firstLine="0" w:firstLineChars="0"/>
              <w:jc w:val="center"/>
              <w:rPr>
                <w:rFonts w:hint="eastAsia" w:ascii="宋体" w:hAnsi="宋体" w:eastAsia="宋体" w:cs="宋体"/>
                <w:spacing w:val="-3"/>
                <w:lang w:val="en-US" w:eastAsia="en-US"/>
              </w:rPr>
            </w:pPr>
            <w:r>
              <w:rPr>
                <w:rFonts w:hint="default" w:ascii="宋体" w:hAnsi="宋体" w:eastAsia="宋体" w:cs="宋体"/>
                <w:spacing w:val="-3"/>
                <w:lang w:val="en-US" w:eastAsia="zh-CN"/>
              </w:rPr>
              <w:t>河南如宸建筑工程有限公司</w:t>
            </w:r>
          </w:p>
        </w:tc>
        <w:tc>
          <w:tcPr>
            <w:tcW w:w="715" w:type="pct"/>
            <w:vAlign w:val="center"/>
          </w:tcPr>
          <w:p w14:paraId="228DE596">
            <w:pPr>
              <w:pStyle w:val="6"/>
              <w:spacing w:before="119" w:line="222" w:lineRule="auto"/>
              <w:ind w:left="0" w:leftChars="0" w:firstLine="0" w:firstLineChars="0"/>
              <w:jc w:val="center"/>
              <w:rPr>
                <w:rFonts w:hint="eastAsia" w:ascii="宋体" w:hAnsi="宋体" w:eastAsia="宋体" w:cs="宋体"/>
                <w:spacing w:val="-3"/>
                <w:lang w:val="en-US" w:eastAsia="zh-CN"/>
              </w:rPr>
            </w:pPr>
            <w:r>
              <w:rPr>
                <w:rFonts w:hint="eastAsia" w:ascii="宋体" w:hAnsi="宋体" w:eastAsia="宋体" w:cs="宋体"/>
                <w:spacing w:val="-3"/>
                <w:lang w:val="en-US" w:eastAsia="zh-CN"/>
              </w:rPr>
              <w:t>2569900.00</w:t>
            </w:r>
          </w:p>
        </w:tc>
        <w:tc>
          <w:tcPr>
            <w:tcW w:w="669" w:type="pct"/>
            <w:vAlign w:val="center"/>
          </w:tcPr>
          <w:p w14:paraId="0A9C0CC0">
            <w:pPr>
              <w:pStyle w:val="6"/>
              <w:spacing w:before="119" w:line="222" w:lineRule="auto"/>
              <w:ind w:left="0" w:leftChars="0" w:firstLine="0" w:firstLineChars="0"/>
              <w:jc w:val="center"/>
              <w:rPr>
                <w:rFonts w:hint="eastAsia" w:ascii="宋体" w:hAnsi="宋体" w:eastAsia="宋体" w:cs="宋体"/>
                <w:spacing w:val="-3"/>
                <w:lang w:val="en-US" w:eastAsia="zh-CN"/>
              </w:rPr>
            </w:pPr>
            <w:r>
              <w:rPr>
                <w:rFonts w:hint="eastAsia" w:cs="宋体"/>
                <w:spacing w:val="-3"/>
                <w:lang w:val="en-US" w:eastAsia="zh-CN"/>
              </w:rPr>
              <w:t>0</w:t>
            </w:r>
          </w:p>
        </w:tc>
        <w:tc>
          <w:tcPr>
            <w:tcW w:w="670" w:type="pct"/>
            <w:vAlign w:val="center"/>
          </w:tcPr>
          <w:p w14:paraId="6FB0A2DF">
            <w:pPr>
              <w:pStyle w:val="6"/>
              <w:spacing w:before="119" w:line="222" w:lineRule="auto"/>
              <w:ind w:left="0" w:leftChars="0" w:firstLine="0" w:firstLineChars="0"/>
              <w:jc w:val="center"/>
              <w:rPr>
                <w:rFonts w:hint="eastAsia" w:ascii="宋体" w:hAnsi="宋体" w:eastAsia="宋体" w:cs="宋体"/>
                <w:spacing w:val="-3"/>
                <w:lang w:val="en-US" w:eastAsia="zh-CN"/>
              </w:rPr>
            </w:pPr>
            <w:r>
              <w:rPr>
                <w:rFonts w:hint="eastAsia" w:cs="宋体"/>
                <w:spacing w:val="-3"/>
                <w:lang w:val="en-US" w:eastAsia="zh-CN"/>
              </w:rPr>
              <w:t>0</w:t>
            </w:r>
          </w:p>
        </w:tc>
        <w:tc>
          <w:tcPr>
            <w:tcW w:w="715" w:type="pct"/>
            <w:vAlign w:val="center"/>
          </w:tcPr>
          <w:p w14:paraId="66234D2D">
            <w:pPr>
              <w:pStyle w:val="6"/>
              <w:spacing w:before="119" w:line="222" w:lineRule="auto"/>
              <w:ind w:left="0" w:leftChars="0" w:firstLine="0" w:firstLineChars="0"/>
              <w:jc w:val="center"/>
              <w:rPr>
                <w:rFonts w:hint="eastAsia" w:ascii="宋体" w:hAnsi="宋体" w:eastAsia="宋体" w:cs="宋体"/>
                <w:spacing w:val="-3"/>
                <w:lang w:val="en-US" w:eastAsia="en-US"/>
              </w:rPr>
            </w:pPr>
            <w:r>
              <w:rPr>
                <w:rFonts w:hint="eastAsia" w:ascii="宋体" w:hAnsi="宋体" w:eastAsia="宋体" w:cs="宋体"/>
                <w:spacing w:val="-3"/>
                <w:lang w:val="en-US" w:eastAsia="zh-CN"/>
              </w:rPr>
              <w:t>2569900.00</w:t>
            </w:r>
          </w:p>
        </w:tc>
        <w:tc>
          <w:tcPr>
            <w:tcW w:w="372" w:type="pct"/>
            <w:vAlign w:val="center"/>
          </w:tcPr>
          <w:p w14:paraId="12AAFC78">
            <w:pPr>
              <w:pStyle w:val="6"/>
              <w:spacing w:before="119" w:line="222" w:lineRule="auto"/>
              <w:ind w:left="0" w:leftChars="0" w:firstLine="0" w:firstLineChars="0"/>
              <w:jc w:val="center"/>
              <w:rPr>
                <w:rFonts w:hint="default" w:ascii="宋体" w:hAnsi="宋体" w:eastAsia="宋体" w:cs="宋体"/>
                <w:spacing w:val="-3"/>
                <w:lang w:val="en-US" w:eastAsia="zh-CN"/>
              </w:rPr>
            </w:pPr>
            <w:r>
              <w:rPr>
                <w:rFonts w:hint="eastAsia" w:ascii="宋体" w:hAnsi="宋体" w:eastAsia="宋体" w:cs="宋体"/>
                <w:spacing w:val="-3"/>
                <w:lang w:val="en-US" w:eastAsia="zh-CN"/>
              </w:rPr>
              <w:t>1</w:t>
            </w:r>
          </w:p>
        </w:tc>
      </w:tr>
      <w:tr w14:paraId="08C58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3" w:hRule="atLeast"/>
        </w:trPr>
        <w:tc>
          <w:tcPr>
            <w:tcW w:w="341" w:type="pct"/>
            <w:vAlign w:val="center"/>
          </w:tcPr>
          <w:p w14:paraId="4D9A9B36">
            <w:pPr>
              <w:pStyle w:val="6"/>
              <w:spacing w:before="119" w:line="222" w:lineRule="auto"/>
              <w:ind w:left="0" w:leftChars="0" w:firstLine="0" w:firstLineChars="0"/>
              <w:jc w:val="center"/>
              <w:rPr>
                <w:rFonts w:hint="eastAsia" w:ascii="宋体" w:hAnsi="宋体" w:eastAsia="宋体" w:cs="宋体"/>
                <w:spacing w:val="-3"/>
                <w:lang w:eastAsia="zh-CN"/>
              </w:rPr>
            </w:pPr>
            <w:r>
              <w:rPr>
                <w:rFonts w:hint="eastAsia" w:ascii="宋体" w:hAnsi="宋体" w:eastAsia="宋体" w:cs="宋体"/>
                <w:spacing w:val="-3"/>
                <w:lang w:val="en-US" w:eastAsia="zh-CN"/>
              </w:rPr>
              <w:t>2</w:t>
            </w:r>
          </w:p>
        </w:tc>
        <w:tc>
          <w:tcPr>
            <w:tcW w:w="1514" w:type="pct"/>
            <w:vAlign w:val="center"/>
          </w:tcPr>
          <w:p w14:paraId="41194029">
            <w:pPr>
              <w:pStyle w:val="6"/>
              <w:spacing w:before="119" w:line="222" w:lineRule="auto"/>
              <w:ind w:left="0" w:leftChars="0" w:firstLine="0" w:firstLineChars="0"/>
              <w:jc w:val="center"/>
              <w:rPr>
                <w:rFonts w:hint="eastAsia" w:ascii="宋体" w:hAnsi="宋体" w:eastAsia="宋体" w:cs="宋体"/>
                <w:spacing w:val="-3"/>
                <w:lang w:val="en-US" w:eastAsia="en-US"/>
              </w:rPr>
            </w:pPr>
            <w:r>
              <w:rPr>
                <w:rFonts w:hint="eastAsia" w:ascii="宋体" w:hAnsi="宋体" w:eastAsia="宋体" w:cs="宋体"/>
                <w:spacing w:val="-3"/>
                <w:lang w:val="en-US" w:eastAsia="en-US"/>
              </w:rPr>
              <w:t>林州汇联建工程有限公司</w:t>
            </w:r>
          </w:p>
        </w:tc>
        <w:tc>
          <w:tcPr>
            <w:tcW w:w="715" w:type="pct"/>
            <w:vAlign w:val="center"/>
          </w:tcPr>
          <w:p w14:paraId="17AA5B90">
            <w:pPr>
              <w:pStyle w:val="6"/>
              <w:spacing w:before="119" w:line="222" w:lineRule="auto"/>
              <w:ind w:left="0" w:leftChars="0" w:firstLine="0" w:firstLineChars="0"/>
              <w:jc w:val="center"/>
              <w:rPr>
                <w:rFonts w:hint="eastAsia" w:ascii="宋体" w:hAnsi="宋体" w:eastAsia="宋体" w:cs="宋体"/>
                <w:spacing w:val="-3"/>
                <w:lang w:val="en-US" w:eastAsia="en-US"/>
              </w:rPr>
            </w:pPr>
            <w:r>
              <w:rPr>
                <w:rFonts w:hint="eastAsia" w:ascii="宋体" w:hAnsi="宋体" w:eastAsia="宋体" w:cs="宋体"/>
                <w:spacing w:val="-3"/>
                <w:lang w:val="en-US" w:eastAsia="en-US"/>
              </w:rPr>
              <w:t>2573986.00</w:t>
            </w:r>
          </w:p>
        </w:tc>
        <w:tc>
          <w:tcPr>
            <w:tcW w:w="669" w:type="pct"/>
            <w:vAlign w:val="center"/>
          </w:tcPr>
          <w:p w14:paraId="7D54F8D7">
            <w:pPr>
              <w:pStyle w:val="6"/>
              <w:spacing w:before="119" w:line="222" w:lineRule="auto"/>
              <w:ind w:left="0" w:leftChars="0" w:firstLine="0" w:firstLineChars="0"/>
              <w:jc w:val="center"/>
              <w:rPr>
                <w:rFonts w:hint="eastAsia" w:ascii="宋体" w:hAnsi="宋体" w:eastAsia="宋体" w:cs="宋体"/>
                <w:spacing w:val="-3"/>
                <w:lang w:val="en-US" w:eastAsia="zh-CN"/>
              </w:rPr>
            </w:pPr>
            <w:r>
              <w:rPr>
                <w:rFonts w:hint="eastAsia" w:cs="宋体"/>
                <w:spacing w:val="-3"/>
                <w:lang w:val="en-US" w:eastAsia="zh-CN"/>
              </w:rPr>
              <w:t>0</w:t>
            </w:r>
          </w:p>
        </w:tc>
        <w:tc>
          <w:tcPr>
            <w:tcW w:w="670" w:type="pct"/>
            <w:vAlign w:val="center"/>
          </w:tcPr>
          <w:p w14:paraId="1133AB97">
            <w:pPr>
              <w:pStyle w:val="6"/>
              <w:spacing w:before="119" w:line="222" w:lineRule="auto"/>
              <w:ind w:left="0" w:leftChars="0" w:firstLine="0" w:firstLineChars="0"/>
              <w:jc w:val="center"/>
              <w:rPr>
                <w:rFonts w:hint="eastAsia" w:ascii="宋体" w:hAnsi="宋体" w:eastAsia="宋体" w:cs="宋体"/>
                <w:spacing w:val="-3"/>
                <w:lang w:val="en-US" w:eastAsia="zh-CN"/>
              </w:rPr>
            </w:pPr>
            <w:r>
              <w:rPr>
                <w:rFonts w:hint="eastAsia" w:cs="宋体"/>
                <w:spacing w:val="-3"/>
                <w:lang w:val="en-US" w:eastAsia="zh-CN"/>
              </w:rPr>
              <w:t>0</w:t>
            </w:r>
          </w:p>
        </w:tc>
        <w:tc>
          <w:tcPr>
            <w:tcW w:w="715" w:type="pct"/>
            <w:vAlign w:val="center"/>
          </w:tcPr>
          <w:p w14:paraId="54BF4A10">
            <w:pPr>
              <w:pStyle w:val="6"/>
              <w:spacing w:before="119" w:line="222" w:lineRule="auto"/>
              <w:ind w:left="0" w:leftChars="0" w:firstLine="0" w:firstLineChars="0"/>
              <w:jc w:val="center"/>
              <w:rPr>
                <w:rFonts w:hint="eastAsia" w:ascii="宋体" w:hAnsi="宋体" w:eastAsia="宋体" w:cs="宋体"/>
                <w:spacing w:val="-3"/>
                <w:lang w:val="en-US" w:eastAsia="en-US"/>
              </w:rPr>
            </w:pPr>
            <w:r>
              <w:rPr>
                <w:rFonts w:hint="eastAsia" w:ascii="宋体" w:hAnsi="宋体" w:eastAsia="宋体" w:cs="宋体"/>
                <w:spacing w:val="-3"/>
                <w:lang w:val="en-US" w:eastAsia="en-US"/>
              </w:rPr>
              <w:t>2573986.00</w:t>
            </w:r>
          </w:p>
        </w:tc>
        <w:tc>
          <w:tcPr>
            <w:tcW w:w="372" w:type="pct"/>
            <w:vAlign w:val="center"/>
          </w:tcPr>
          <w:p w14:paraId="1A8FB62A">
            <w:pPr>
              <w:pStyle w:val="6"/>
              <w:spacing w:before="119" w:line="222" w:lineRule="auto"/>
              <w:ind w:left="0" w:leftChars="0" w:firstLine="0" w:firstLineChars="0"/>
              <w:jc w:val="center"/>
              <w:rPr>
                <w:rFonts w:hint="default" w:ascii="宋体" w:hAnsi="宋体" w:eastAsia="宋体" w:cs="宋体"/>
                <w:spacing w:val="-3"/>
                <w:lang w:val="en-US" w:eastAsia="zh-CN"/>
              </w:rPr>
            </w:pPr>
            <w:r>
              <w:rPr>
                <w:rFonts w:hint="eastAsia" w:ascii="宋体" w:hAnsi="宋体" w:eastAsia="宋体" w:cs="宋体"/>
                <w:spacing w:val="-3"/>
                <w:lang w:val="en-US" w:eastAsia="zh-CN"/>
              </w:rPr>
              <w:t>2</w:t>
            </w:r>
          </w:p>
        </w:tc>
      </w:tr>
      <w:tr w14:paraId="21D64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trPr>
        <w:tc>
          <w:tcPr>
            <w:tcW w:w="341" w:type="pct"/>
            <w:vAlign w:val="center"/>
          </w:tcPr>
          <w:p w14:paraId="7F53CE3F">
            <w:pPr>
              <w:pStyle w:val="6"/>
              <w:spacing w:before="119" w:line="222" w:lineRule="auto"/>
              <w:ind w:left="0" w:leftChars="0" w:firstLine="0" w:firstLineChars="0"/>
              <w:jc w:val="center"/>
              <w:rPr>
                <w:rFonts w:hint="eastAsia" w:ascii="宋体" w:hAnsi="宋体" w:eastAsia="宋体" w:cs="宋体"/>
                <w:spacing w:val="-3"/>
                <w:lang w:val="en-US" w:eastAsia="zh-CN"/>
              </w:rPr>
            </w:pPr>
            <w:r>
              <w:rPr>
                <w:rFonts w:hint="eastAsia" w:ascii="宋体" w:hAnsi="宋体" w:eastAsia="宋体" w:cs="宋体"/>
                <w:spacing w:val="-3"/>
                <w:lang w:val="en-US" w:eastAsia="zh-CN"/>
              </w:rPr>
              <w:t>3</w:t>
            </w:r>
          </w:p>
        </w:tc>
        <w:tc>
          <w:tcPr>
            <w:tcW w:w="1514" w:type="pct"/>
            <w:shd w:val="clear"/>
            <w:vAlign w:val="center"/>
          </w:tcPr>
          <w:p w14:paraId="396CC20B">
            <w:pPr>
              <w:pStyle w:val="6"/>
              <w:spacing w:before="119" w:line="222" w:lineRule="auto"/>
              <w:ind w:left="0" w:leftChars="0" w:firstLine="0" w:firstLineChars="0"/>
              <w:jc w:val="center"/>
              <w:rPr>
                <w:rFonts w:hint="eastAsia" w:ascii="宋体" w:hAnsi="宋体" w:eastAsia="宋体" w:cs="宋体"/>
                <w:spacing w:val="-3"/>
                <w:lang w:val="en-US" w:eastAsia="en-US"/>
              </w:rPr>
            </w:pPr>
            <w:r>
              <w:rPr>
                <w:rFonts w:hint="eastAsia" w:ascii="宋体" w:hAnsi="宋体" w:eastAsia="宋体" w:cs="宋体"/>
                <w:spacing w:val="-3"/>
                <w:lang w:val="en-US" w:eastAsia="zh-CN"/>
              </w:rPr>
              <w:t>河南百顺建筑工程有限公司</w:t>
            </w:r>
          </w:p>
        </w:tc>
        <w:tc>
          <w:tcPr>
            <w:tcW w:w="715" w:type="pct"/>
            <w:shd w:val="clear"/>
            <w:vAlign w:val="center"/>
          </w:tcPr>
          <w:p w14:paraId="1808C2A3">
            <w:pPr>
              <w:pStyle w:val="6"/>
              <w:spacing w:before="119" w:line="222" w:lineRule="auto"/>
              <w:ind w:left="0" w:leftChars="0" w:firstLine="0" w:firstLineChars="0"/>
              <w:jc w:val="center"/>
              <w:rPr>
                <w:rFonts w:hint="eastAsia" w:ascii="宋体" w:hAnsi="宋体" w:eastAsia="宋体" w:cs="宋体"/>
                <w:spacing w:val="-3"/>
                <w:lang w:val="en-US" w:eastAsia="en-US"/>
              </w:rPr>
            </w:pPr>
            <w:r>
              <w:rPr>
                <w:rFonts w:hint="eastAsia" w:ascii="宋体" w:hAnsi="宋体" w:eastAsia="宋体" w:cs="宋体"/>
                <w:spacing w:val="-3"/>
                <w:lang w:val="en-US" w:eastAsia="zh-CN"/>
              </w:rPr>
              <w:t>2579000.00</w:t>
            </w:r>
          </w:p>
        </w:tc>
        <w:tc>
          <w:tcPr>
            <w:tcW w:w="669" w:type="pct"/>
            <w:shd w:val="clear"/>
            <w:vAlign w:val="center"/>
          </w:tcPr>
          <w:p w14:paraId="116DA668">
            <w:pPr>
              <w:pStyle w:val="6"/>
              <w:spacing w:before="119" w:line="222" w:lineRule="auto"/>
              <w:ind w:left="0" w:leftChars="0" w:firstLine="0" w:firstLineChars="0"/>
              <w:jc w:val="center"/>
              <w:rPr>
                <w:rFonts w:hint="eastAsia" w:ascii="宋体" w:hAnsi="宋体" w:eastAsia="宋体" w:cs="宋体"/>
                <w:spacing w:val="-3"/>
                <w:lang w:val="en-US" w:eastAsia="zh-CN"/>
              </w:rPr>
            </w:pPr>
            <w:r>
              <w:rPr>
                <w:rFonts w:hint="eastAsia" w:cs="宋体"/>
                <w:spacing w:val="-3"/>
                <w:lang w:val="en-US" w:eastAsia="zh-CN"/>
              </w:rPr>
              <w:t>0</w:t>
            </w:r>
          </w:p>
        </w:tc>
        <w:tc>
          <w:tcPr>
            <w:tcW w:w="670" w:type="pct"/>
            <w:shd w:val="clear"/>
            <w:vAlign w:val="center"/>
          </w:tcPr>
          <w:p w14:paraId="27062FFD">
            <w:pPr>
              <w:pStyle w:val="6"/>
              <w:spacing w:before="119" w:line="222" w:lineRule="auto"/>
              <w:ind w:left="0" w:leftChars="0" w:firstLine="0" w:firstLineChars="0"/>
              <w:jc w:val="center"/>
              <w:rPr>
                <w:rFonts w:hint="eastAsia" w:ascii="宋体" w:hAnsi="宋体" w:eastAsia="宋体" w:cs="宋体"/>
                <w:spacing w:val="-3"/>
                <w:lang w:val="en-US" w:eastAsia="zh-CN"/>
              </w:rPr>
            </w:pPr>
            <w:r>
              <w:rPr>
                <w:rFonts w:hint="eastAsia" w:cs="宋体"/>
                <w:spacing w:val="-3"/>
                <w:lang w:val="en-US" w:eastAsia="zh-CN"/>
              </w:rPr>
              <w:t>0</w:t>
            </w:r>
          </w:p>
        </w:tc>
        <w:tc>
          <w:tcPr>
            <w:tcW w:w="715" w:type="pct"/>
            <w:shd w:val="clear"/>
            <w:vAlign w:val="center"/>
          </w:tcPr>
          <w:p w14:paraId="75C0A2C6">
            <w:pPr>
              <w:pStyle w:val="6"/>
              <w:spacing w:before="119" w:line="222" w:lineRule="auto"/>
              <w:ind w:left="0" w:leftChars="0" w:firstLine="0" w:firstLineChars="0"/>
              <w:jc w:val="center"/>
              <w:rPr>
                <w:rFonts w:hint="eastAsia" w:ascii="宋体" w:hAnsi="宋体" w:eastAsia="宋体" w:cs="宋体"/>
                <w:spacing w:val="-3"/>
                <w:lang w:val="en-US" w:eastAsia="en-US"/>
              </w:rPr>
            </w:pPr>
            <w:r>
              <w:rPr>
                <w:rFonts w:hint="eastAsia" w:ascii="宋体" w:hAnsi="宋体" w:eastAsia="宋体" w:cs="宋体"/>
                <w:spacing w:val="-3"/>
              </w:rPr>
              <w:t>2579000.00</w:t>
            </w:r>
          </w:p>
        </w:tc>
        <w:tc>
          <w:tcPr>
            <w:tcW w:w="372" w:type="pct"/>
            <w:shd w:val="clear"/>
            <w:vAlign w:val="center"/>
          </w:tcPr>
          <w:p w14:paraId="3C4F1680">
            <w:pPr>
              <w:pStyle w:val="6"/>
              <w:spacing w:before="119" w:line="222" w:lineRule="auto"/>
              <w:ind w:left="0" w:leftChars="0" w:firstLine="0" w:firstLineChars="0"/>
              <w:jc w:val="center"/>
              <w:rPr>
                <w:rFonts w:hint="eastAsia" w:ascii="宋体" w:hAnsi="宋体" w:eastAsia="宋体" w:cs="宋体"/>
                <w:spacing w:val="-3"/>
                <w:lang w:val="en-US" w:eastAsia="zh-CN"/>
              </w:rPr>
            </w:pPr>
            <w:r>
              <w:rPr>
                <w:rFonts w:hint="eastAsia" w:ascii="宋体" w:hAnsi="宋体" w:eastAsia="宋体" w:cs="宋体"/>
                <w:spacing w:val="-3"/>
                <w:lang w:val="en-US" w:eastAsia="zh-CN"/>
              </w:rPr>
              <w:t>3</w:t>
            </w:r>
          </w:p>
        </w:tc>
      </w:tr>
    </w:tbl>
    <w:p w14:paraId="7C80C8FF">
      <w:pPr>
        <w:pStyle w:val="2"/>
        <w:spacing w:before="108" w:line="219" w:lineRule="auto"/>
        <w:ind w:left="5"/>
        <w:rPr>
          <w:sz w:val="24"/>
          <w:szCs w:val="24"/>
        </w:rPr>
      </w:pPr>
      <w:r>
        <w:rPr>
          <w:spacing w:val="-1"/>
          <w:sz w:val="24"/>
          <w:szCs w:val="24"/>
        </w:rPr>
        <w:t>选供应商名单</w:t>
      </w:r>
    </w:p>
    <w:p w14:paraId="10824B1A">
      <w:pPr>
        <w:pStyle w:val="2"/>
        <w:spacing w:before="207" w:line="481" w:lineRule="exact"/>
        <w:ind w:firstLine="392" w:firstLineChars="200"/>
        <w:jc w:val="left"/>
        <w:rPr>
          <w:rFonts w:hint="eastAsia" w:ascii="宋体" w:hAnsi="宋体" w:eastAsia="宋体" w:cs="宋体"/>
          <w:spacing w:val="-7"/>
          <w:position w:val="20"/>
        </w:rPr>
      </w:pPr>
      <w:r>
        <w:rPr>
          <w:rFonts w:hint="eastAsia"/>
          <w:spacing w:val="-7"/>
          <w:position w:val="20"/>
        </w:rPr>
        <w:t>谈判小组应当从质量和服务均能满足采购文件实质性响应要求的供应商中，按照最后报价由低到高的顺序</w:t>
      </w:r>
      <w:r>
        <w:rPr>
          <w:rFonts w:hint="eastAsia" w:ascii="宋体" w:hAnsi="宋体" w:eastAsia="宋体" w:cs="宋体"/>
          <w:spacing w:val="-7"/>
          <w:position w:val="20"/>
        </w:rPr>
        <w:t>提出3名以上成交候选人；具体推荐成交候选供应商意见如下：</w:t>
      </w:r>
    </w:p>
    <w:p w14:paraId="56DAFA66">
      <w:pPr>
        <w:pStyle w:val="2"/>
        <w:spacing w:before="207" w:line="481" w:lineRule="exact"/>
        <w:ind w:firstLine="392" w:firstLineChars="200"/>
        <w:jc w:val="left"/>
        <w:rPr>
          <w:rFonts w:hint="eastAsia" w:ascii="宋体" w:hAnsi="宋体" w:eastAsia="宋体" w:cs="宋体"/>
          <w:spacing w:val="-7"/>
          <w:position w:val="20"/>
        </w:rPr>
      </w:pPr>
      <w:r>
        <w:rPr>
          <w:rFonts w:hint="eastAsia" w:ascii="宋体" w:hAnsi="宋体" w:eastAsia="宋体" w:cs="宋体"/>
          <w:spacing w:val="-7"/>
          <w:position w:val="20"/>
        </w:rPr>
        <w:t>第一成交候选供应商：</w:t>
      </w:r>
      <w:r>
        <w:rPr>
          <w:rFonts w:hint="eastAsia" w:ascii="宋体" w:hAnsi="宋体" w:eastAsia="宋体" w:cs="宋体"/>
          <w:spacing w:val="-7"/>
          <w:position w:val="20"/>
          <w:lang w:val="en-US" w:eastAsia="zh-CN"/>
        </w:rPr>
        <w:t>河南如宸建筑工程有限公司</w:t>
      </w:r>
    </w:p>
    <w:p w14:paraId="3F47561C">
      <w:pPr>
        <w:pStyle w:val="2"/>
        <w:spacing w:before="207" w:line="481" w:lineRule="exact"/>
        <w:ind w:firstLine="392" w:firstLineChars="200"/>
        <w:jc w:val="left"/>
        <w:rPr>
          <w:rFonts w:hint="eastAsia" w:ascii="宋体" w:hAnsi="宋体" w:eastAsia="宋体" w:cs="宋体"/>
          <w:spacing w:val="-7"/>
          <w:position w:val="20"/>
        </w:rPr>
      </w:pPr>
      <w:r>
        <w:rPr>
          <w:rFonts w:hint="eastAsia" w:ascii="宋体" w:hAnsi="宋体" w:eastAsia="宋体" w:cs="宋体"/>
          <w:spacing w:val="-7"/>
          <w:position w:val="20"/>
        </w:rPr>
        <w:t>第二成交候选供应商：</w:t>
      </w:r>
      <w:r>
        <w:rPr>
          <w:rFonts w:hint="eastAsia" w:ascii="宋体" w:hAnsi="宋体" w:eastAsia="宋体" w:cs="宋体"/>
          <w:spacing w:val="-7"/>
          <w:position w:val="20"/>
          <w:lang w:val="en-US" w:eastAsia="en-US"/>
        </w:rPr>
        <w:t>林州汇联建工程有限公司</w:t>
      </w:r>
    </w:p>
    <w:p w14:paraId="4212A882">
      <w:pPr>
        <w:pStyle w:val="2"/>
        <w:spacing w:before="207" w:line="481" w:lineRule="exact"/>
        <w:ind w:firstLine="392" w:firstLineChars="200"/>
        <w:jc w:val="left"/>
        <w:rPr>
          <w:rFonts w:hint="eastAsia" w:ascii="宋体" w:hAnsi="宋体" w:eastAsia="宋体" w:cs="宋体"/>
          <w:spacing w:val="-7"/>
          <w:position w:val="20"/>
        </w:rPr>
      </w:pPr>
      <w:r>
        <w:rPr>
          <w:rFonts w:hint="eastAsia" w:ascii="宋体" w:hAnsi="宋体" w:eastAsia="宋体" w:cs="宋体"/>
          <w:spacing w:val="-7"/>
          <w:position w:val="20"/>
        </w:rPr>
        <w:t>第三成交候选供应商：</w:t>
      </w:r>
      <w:r>
        <w:rPr>
          <w:rFonts w:hint="eastAsia" w:ascii="宋体" w:hAnsi="宋体" w:eastAsia="宋体" w:cs="宋体"/>
          <w:spacing w:val="-7"/>
          <w:position w:val="20"/>
          <w:lang w:val="en-US" w:eastAsia="zh-CN"/>
        </w:rPr>
        <w:t>河南百顺建筑工程有限公司</w:t>
      </w:r>
      <w:bookmarkStart w:id="0" w:name="_GoBack"/>
      <w:bookmarkEnd w:id="0"/>
    </w:p>
    <w:sectPr>
      <w:pgSz w:w="11910" w:h="16845"/>
      <w:pgMar w:top="1431" w:right="1047" w:bottom="0" w:left="1088"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GExMjczY2RhMjFhNDNiYjkxM2RiOTlkYzFhNWRhZDYifQ=="/>
  </w:docVars>
  <w:rsids>
    <w:rsidRoot w:val="00000000"/>
    <w:rsid w:val="00292BAB"/>
    <w:rsid w:val="025E2992"/>
    <w:rsid w:val="0AFB1E0B"/>
    <w:rsid w:val="1AE4301D"/>
    <w:rsid w:val="1AFC4CEC"/>
    <w:rsid w:val="27606603"/>
    <w:rsid w:val="2826784C"/>
    <w:rsid w:val="2A790107"/>
    <w:rsid w:val="2A9C2048"/>
    <w:rsid w:val="37E62B54"/>
    <w:rsid w:val="3AD57913"/>
    <w:rsid w:val="3C4B2E55"/>
    <w:rsid w:val="3D5F318D"/>
    <w:rsid w:val="3DD27E02"/>
    <w:rsid w:val="3E5C591E"/>
    <w:rsid w:val="441647C1"/>
    <w:rsid w:val="50772E93"/>
    <w:rsid w:val="5100038B"/>
    <w:rsid w:val="5305612D"/>
    <w:rsid w:val="549C5765"/>
    <w:rsid w:val="5A1A070F"/>
    <w:rsid w:val="5C71038F"/>
    <w:rsid w:val="5CF54F42"/>
    <w:rsid w:val="69C51D1A"/>
    <w:rsid w:val="6D604192"/>
    <w:rsid w:val="6E221C8D"/>
    <w:rsid w:val="6F7A5A8E"/>
    <w:rsid w:val="72D60AF4"/>
    <w:rsid w:val="74B5450B"/>
    <w:rsid w:val="75C7756D"/>
    <w:rsid w:val="75CE1F56"/>
    <w:rsid w:val="776E1B4A"/>
    <w:rsid w:val="77F008AA"/>
    <w:rsid w:val="7D892B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1"/>
      <w:szCs w:val="21"/>
      <w:lang w:val="en-US" w:eastAsia="en-US" w:bidi="ar-SA"/>
    </w:rPr>
  </w:style>
  <w:style w:type="character" w:customStyle="1" w:styleId="7">
    <w:name w:val="toolbarlabel"/>
    <w:basedOn w:val="4"/>
    <w:uiPriority w:val="0"/>
    <w:rPr>
      <w:color w:val="333333"/>
      <w:sz w:val="18"/>
      <w:szCs w:val="18"/>
      <w:bdr w:val="none" w:color="auto" w:sz="0" w:space="0"/>
    </w:rPr>
  </w:style>
  <w:style w:type="character" w:customStyle="1" w:styleId="8">
    <w:name w:val="toolbarlabel2"/>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273</Words>
  <Characters>275</Characters>
  <TotalTime>1</TotalTime>
  <ScaleCrop>false</ScaleCrop>
  <LinksUpToDate>false</LinksUpToDate>
  <CharactersWithSpaces>275</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2024-05-06T13:56:00Z</dcterms:created>
  <dc:creator>李娟</dc:creator>
  <cp:lastModifiedBy>Administrator</cp:lastModifiedBy>
  <dcterms:modified xsi:type="dcterms:W3CDTF">2024-10-23T05:02:55Z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2024-05-06T13:58:13Z</vt:filetime>
  </property>
  <property fmtid="{D5CDD505-2E9C-101B-9397-08002B2CF9AE}" pid="4" name="KSOProductBuildVer">
    <vt:lpwstr>2052-12.1.0.18608</vt:lpwstr>
  </property>
  <property fmtid="{D5CDD505-2E9C-101B-9397-08002B2CF9AE}" pid="5" name="ICV">
    <vt:lpwstr>61B3930DB90C4484AF04485952407876_12</vt:lpwstr>
  </property>
</Properties>
</file>