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330C41">
      <w:pPr>
        <w:widowControl/>
        <w:adjustRightInd w:val="0"/>
        <w:snapToGrid w:val="0"/>
        <w:spacing w:line="360" w:lineRule="auto"/>
        <w:jc w:val="left"/>
        <w:rPr>
          <w:rFonts w:hint="default" w:ascii="宋体" w:hAnsi="宋体" w:eastAsia="宋体" w:cs="宋体"/>
          <w:b/>
          <w:kern w:val="0"/>
          <w:sz w:val="28"/>
          <w:szCs w:val="28"/>
          <w:lang w:val="en-US" w:eastAsia="zh-CN"/>
        </w:rPr>
      </w:pPr>
      <w:bookmarkStart w:id="0" w:name="_GoBack"/>
      <w:bookmarkEnd w:id="0"/>
      <w:r>
        <w:rPr>
          <w:rFonts w:hint="eastAsia" w:ascii="宋体" w:hAnsi="宋体" w:eastAsia="宋体" w:cs="宋体"/>
          <w:b/>
          <w:kern w:val="0"/>
          <w:sz w:val="28"/>
          <w:szCs w:val="28"/>
          <w:lang w:val="en-US" w:eastAsia="zh-CN"/>
        </w:rPr>
        <w:t>包3：</w:t>
      </w:r>
    </w:p>
    <w:tbl>
      <w:tblPr>
        <w:tblStyle w:val="7"/>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6977"/>
        <w:gridCol w:w="1082"/>
      </w:tblGrid>
      <w:tr w14:paraId="68B14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198" w:type="dxa"/>
            <w:gridSpan w:val="3"/>
            <w:tcBorders>
              <w:top w:val="nil"/>
              <w:left w:val="nil"/>
              <w:right w:val="nil"/>
            </w:tcBorders>
            <w:noWrap w:val="0"/>
            <w:vAlign w:val="center"/>
          </w:tcPr>
          <w:p w14:paraId="52344AB8">
            <w:pPr>
              <w:widowControl/>
              <w:adjustRightInd w:val="0"/>
              <w:snapToGrid w:val="0"/>
              <w:spacing w:line="360" w:lineRule="auto"/>
              <w:jc w:val="center"/>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highlight w:val="none"/>
                <w:lang w:val="en-US" w:eastAsia="zh-CN"/>
              </w:rPr>
              <w:t>骨微动力系统</w:t>
            </w:r>
          </w:p>
        </w:tc>
      </w:tr>
      <w:tr w14:paraId="30FDB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9" w:type="dxa"/>
            <w:tcBorders>
              <w:tl2br w:val="nil"/>
              <w:tr2bl w:val="nil"/>
            </w:tcBorders>
            <w:noWrap w:val="0"/>
            <w:vAlign w:val="center"/>
          </w:tcPr>
          <w:p w14:paraId="34C03AFF">
            <w:pPr>
              <w:widowControl/>
              <w:adjustRightInd w:val="0"/>
              <w:snapToGrid w:val="0"/>
              <w:spacing w:line="360" w:lineRule="auto"/>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一</w:t>
            </w:r>
          </w:p>
        </w:tc>
        <w:tc>
          <w:tcPr>
            <w:tcW w:w="6977" w:type="dxa"/>
            <w:tcBorders>
              <w:tl2br w:val="nil"/>
              <w:tr2bl w:val="nil"/>
            </w:tcBorders>
            <w:noWrap w:val="0"/>
            <w:vAlign w:val="center"/>
          </w:tcPr>
          <w:p w14:paraId="121C60AC">
            <w:pPr>
              <w:widowControl/>
              <w:adjustRightInd w:val="0"/>
              <w:snapToGrid w:val="0"/>
              <w:spacing w:line="360" w:lineRule="auto"/>
              <w:jc w:val="left"/>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总体要求</w:t>
            </w:r>
          </w:p>
        </w:tc>
        <w:tc>
          <w:tcPr>
            <w:tcW w:w="1082" w:type="dxa"/>
            <w:tcBorders>
              <w:tl2br w:val="nil"/>
              <w:tr2bl w:val="nil"/>
            </w:tcBorders>
            <w:noWrap w:val="0"/>
            <w:vAlign w:val="center"/>
          </w:tcPr>
          <w:p w14:paraId="39C170CF">
            <w:pPr>
              <w:widowControl/>
              <w:adjustRightInd w:val="0"/>
              <w:snapToGrid w:val="0"/>
              <w:spacing w:line="360" w:lineRule="auto"/>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　</w:t>
            </w:r>
          </w:p>
        </w:tc>
      </w:tr>
      <w:tr w14:paraId="6290A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9" w:type="dxa"/>
            <w:tcBorders>
              <w:tl2br w:val="nil"/>
              <w:tr2bl w:val="nil"/>
            </w:tcBorders>
            <w:noWrap w:val="0"/>
            <w:vAlign w:val="center"/>
          </w:tcPr>
          <w:p w14:paraId="45BB52D7">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6977" w:type="dxa"/>
            <w:tcBorders>
              <w:tl2br w:val="nil"/>
              <w:tr2bl w:val="nil"/>
            </w:tcBorders>
            <w:noWrap w:val="0"/>
            <w:vAlign w:val="center"/>
          </w:tcPr>
          <w:p w14:paraId="41AE1686">
            <w:pPr>
              <w:widowControl/>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满足医院要求，凡涉及设备安装及施工由中标方负责，按照医院要求提供交钥匙工程</w:t>
            </w:r>
          </w:p>
        </w:tc>
        <w:tc>
          <w:tcPr>
            <w:tcW w:w="1082" w:type="dxa"/>
            <w:tcBorders>
              <w:tl2br w:val="nil"/>
              <w:tr2bl w:val="nil"/>
            </w:tcBorders>
            <w:noWrap w:val="0"/>
            <w:vAlign w:val="center"/>
          </w:tcPr>
          <w:p w14:paraId="3007989F">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2A989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9" w:type="dxa"/>
            <w:tcBorders>
              <w:tl2br w:val="nil"/>
              <w:tr2bl w:val="nil"/>
            </w:tcBorders>
            <w:noWrap w:val="0"/>
            <w:vAlign w:val="center"/>
          </w:tcPr>
          <w:p w14:paraId="2C4D59D5">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6977" w:type="dxa"/>
            <w:tcBorders>
              <w:tl2br w:val="nil"/>
              <w:tr2bl w:val="nil"/>
            </w:tcBorders>
            <w:noWrap w:val="0"/>
            <w:vAlign w:val="center"/>
          </w:tcPr>
          <w:p w14:paraId="4142D665">
            <w:pPr>
              <w:widowControl/>
              <w:adjustRightInd w:val="0"/>
              <w:snapToGrid w:val="0"/>
              <w:spacing w:line="360" w:lineRule="auto"/>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投标时要求提供投标产品注册</w:t>
            </w:r>
            <w:r>
              <w:rPr>
                <w:rFonts w:hint="eastAsia" w:ascii="宋体" w:hAnsi="宋体" w:eastAsia="宋体" w:cs="宋体"/>
                <w:color w:val="auto"/>
                <w:kern w:val="0"/>
                <w:sz w:val="21"/>
                <w:szCs w:val="21"/>
                <w:lang w:val="en-US" w:eastAsia="zh-CN"/>
              </w:rPr>
              <w:t>所用</w:t>
            </w:r>
            <w:r>
              <w:rPr>
                <w:rFonts w:hint="eastAsia" w:ascii="宋体" w:hAnsi="宋体" w:eastAsia="宋体" w:cs="宋体"/>
                <w:color w:val="auto"/>
                <w:kern w:val="0"/>
                <w:sz w:val="21"/>
                <w:szCs w:val="21"/>
              </w:rPr>
              <w:t>检验报告、技术参数表（datasheet）及产品彩页</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说明书</w:t>
            </w:r>
          </w:p>
        </w:tc>
        <w:tc>
          <w:tcPr>
            <w:tcW w:w="1082" w:type="dxa"/>
            <w:tcBorders>
              <w:tl2br w:val="nil"/>
              <w:tr2bl w:val="nil"/>
            </w:tcBorders>
            <w:noWrap w:val="0"/>
            <w:vAlign w:val="center"/>
          </w:tcPr>
          <w:p w14:paraId="7ABF6B91">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25DC6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9" w:type="dxa"/>
            <w:tcBorders>
              <w:tl2br w:val="nil"/>
              <w:tr2bl w:val="nil"/>
            </w:tcBorders>
            <w:noWrap w:val="0"/>
            <w:vAlign w:val="center"/>
          </w:tcPr>
          <w:p w14:paraId="50F3EADA">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p>
        </w:tc>
        <w:tc>
          <w:tcPr>
            <w:tcW w:w="6977" w:type="dxa"/>
            <w:tcBorders>
              <w:tl2br w:val="nil"/>
              <w:tr2bl w:val="nil"/>
            </w:tcBorders>
            <w:noWrap w:val="0"/>
            <w:vAlign w:val="center"/>
          </w:tcPr>
          <w:p w14:paraId="63CEA6D3">
            <w:pPr>
              <w:widowControl/>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提供</w:t>
            </w:r>
            <w:r>
              <w:rPr>
                <w:rFonts w:hint="eastAsia" w:ascii="宋体" w:hAnsi="宋体" w:eastAsia="宋体" w:cs="宋体"/>
                <w:color w:val="auto"/>
                <w:kern w:val="0"/>
                <w:sz w:val="21"/>
                <w:szCs w:val="21"/>
                <w:lang w:val="en-US" w:eastAsia="zh-CN"/>
              </w:rPr>
              <w:t>所投产品</w:t>
            </w:r>
            <w:r>
              <w:rPr>
                <w:rFonts w:hint="eastAsia" w:ascii="宋体" w:hAnsi="宋体" w:eastAsia="宋体" w:cs="宋体"/>
                <w:color w:val="auto"/>
                <w:kern w:val="0"/>
                <w:sz w:val="21"/>
                <w:szCs w:val="21"/>
              </w:rPr>
              <w:t>医疗器械注册证</w:t>
            </w:r>
          </w:p>
        </w:tc>
        <w:tc>
          <w:tcPr>
            <w:tcW w:w="1082" w:type="dxa"/>
            <w:tcBorders>
              <w:tl2br w:val="nil"/>
              <w:tr2bl w:val="nil"/>
            </w:tcBorders>
            <w:noWrap w:val="0"/>
            <w:vAlign w:val="center"/>
          </w:tcPr>
          <w:p w14:paraId="46E52046">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73C82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9" w:type="dxa"/>
            <w:tcBorders>
              <w:tl2br w:val="nil"/>
              <w:tr2bl w:val="nil"/>
            </w:tcBorders>
            <w:noWrap w:val="0"/>
            <w:vAlign w:val="center"/>
          </w:tcPr>
          <w:p w14:paraId="519C70F2">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w:t>
            </w:r>
          </w:p>
        </w:tc>
        <w:tc>
          <w:tcPr>
            <w:tcW w:w="6977" w:type="dxa"/>
            <w:tcBorders>
              <w:tl2br w:val="nil"/>
              <w:tr2bl w:val="nil"/>
            </w:tcBorders>
            <w:noWrap w:val="0"/>
            <w:vAlign w:val="center"/>
          </w:tcPr>
          <w:p w14:paraId="4550C38B">
            <w:pPr>
              <w:widowControl/>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仪器配备所有软件使用最新版本且终身免费升级，端口免费开放，能与我院各信息系统无缝对接</w:t>
            </w:r>
          </w:p>
        </w:tc>
        <w:tc>
          <w:tcPr>
            <w:tcW w:w="1082" w:type="dxa"/>
            <w:tcBorders>
              <w:tl2br w:val="nil"/>
              <w:tr2bl w:val="nil"/>
            </w:tcBorders>
            <w:noWrap w:val="0"/>
            <w:vAlign w:val="center"/>
          </w:tcPr>
          <w:p w14:paraId="45554EA4">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3EF3B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9" w:type="dxa"/>
            <w:tcBorders>
              <w:tl2br w:val="nil"/>
              <w:tr2bl w:val="nil"/>
            </w:tcBorders>
            <w:noWrap w:val="0"/>
            <w:vAlign w:val="center"/>
          </w:tcPr>
          <w:p w14:paraId="1F6BC8EA">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w:t>
            </w:r>
          </w:p>
        </w:tc>
        <w:tc>
          <w:tcPr>
            <w:tcW w:w="6977" w:type="dxa"/>
            <w:tcBorders>
              <w:tl2br w:val="nil"/>
              <w:tr2bl w:val="nil"/>
            </w:tcBorders>
            <w:noWrap w:val="0"/>
            <w:vAlign w:val="center"/>
          </w:tcPr>
          <w:p w14:paraId="572CDCF7">
            <w:pPr>
              <w:widowControl/>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所有项目必须满足现今主流设备的需求，并能根据实际情况以及用户的要求进行及时做出硬件上的调整并负责做好相应设备的安装</w:t>
            </w:r>
          </w:p>
        </w:tc>
        <w:tc>
          <w:tcPr>
            <w:tcW w:w="1082" w:type="dxa"/>
            <w:tcBorders>
              <w:tl2br w:val="nil"/>
              <w:tr2bl w:val="nil"/>
            </w:tcBorders>
            <w:noWrap w:val="0"/>
            <w:vAlign w:val="center"/>
          </w:tcPr>
          <w:p w14:paraId="170F79F3">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0D81F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9" w:type="dxa"/>
            <w:tcBorders>
              <w:tl2br w:val="nil"/>
              <w:tr2bl w:val="nil"/>
            </w:tcBorders>
            <w:noWrap w:val="0"/>
            <w:vAlign w:val="center"/>
          </w:tcPr>
          <w:p w14:paraId="41C82598">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w:t>
            </w:r>
          </w:p>
        </w:tc>
        <w:tc>
          <w:tcPr>
            <w:tcW w:w="6977" w:type="dxa"/>
            <w:tcBorders>
              <w:tl2br w:val="nil"/>
              <w:tr2bl w:val="nil"/>
            </w:tcBorders>
            <w:noWrap w:val="0"/>
            <w:vAlign w:val="center"/>
          </w:tcPr>
          <w:p w14:paraId="768E4F47">
            <w:pPr>
              <w:widowControl/>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满足安装场地要求</w:t>
            </w:r>
          </w:p>
        </w:tc>
        <w:tc>
          <w:tcPr>
            <w:tcW w:w="1082" w:type="dxa"/>
            <w:tcBorders>
              <w:tl2br w:val="nil"/>
              <w:tr2bl w:val="nil"/>
            </w:tcBorders>
            <w:noWrap w:val="0"/>
            <w:vAlign w:val="center"/>
          </w:tcPr>
          <w:p w14:paraId="41FB3E3E">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19FC9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9" w:type="dxa"/>
            <w:tcBorders>
              <w:tl2br w:val="nil"/>
              <w:tr2bl w:val="nil"/>
            </w:tcBorders>
            <w:noWrap w:val="0"/>
            <w:vAlign w:val="center"/>
          </w:tcPr>
          <w:p w14:paraId="6B03DA19">
            <w:pPr>
              <w:widowControl/>
              <w:adjustRightInd w:val="0"/>
              <w:snapToGrid w:val="0"/>
              <w:spacing w:line="360" w:lineRule="auto"/>
              <w:jc w:val="center"/>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7</w:t>
            </w:r>
          </w:p>
        </w:tc>
        <w:tc>
          <w:tcPr>
            <w:tcW w:w="6977" w:type="dxa"/>
            <w:tcBorders>
              <w:bottom w:val="single" w:color="auto" w:sz="4" w:space="0"/>
              <w:tl2br w:val="nil"/>
              <w:tr2bl w:val="nil"/>
            </w:tcBorders>
            <w:noWrap w:val="0"/>
            <w:vAlign w:val="center"/>
          </w:tcPr>
          <w:p w14:paraId="22842190">
            <w:pPr>
              <w:widowControl/>
              <w:adjustRightInd w:val="0"/>
              <w:snapToGrid w:val="0"/>
              <w:spacing w:line="360" w:lineRule="auto"/>
              <w:jc w:val="left"/>
              <w:rPr>
                <w:rFonts w:hint="eastAsia" w:ascii="宋体" w:hAnsi="宋体" w:eastAsia="宋体" w:cs="宋体"/>
                <w:bCs/>
                <w:color w:val="auto"/>
                <w:kern w:val="0"/>
                <w:sz w:val="21"/>
                <w:szCs w:val="21"/>
              </w:rPr>
            </w:pPr>
            <w:r>
              <w:rPr>
                <w:rFonts w:hint="eastAsia" w:ascii="宋体" w:hAnsi="宋体" w:eastAsia="宋体" w:cs="宋体"/>
                <w:color w:val="auto"/>
                <w:kern w:val="0"/>
                <w:sz w:val="21"/>
                <w:szCs w:val="21"/>
              </w:rPr>
              <w:t>数量</w:t>
            </w:r>
          </w:p>
        </w:tc>
        <w:tc>
          <w:tcPr>
            <w:tcW w:w="1082" w:type="dxa"/>
            <w:tcBorders>
              <w:tl2br w:val="nil"/>
              <w:tr2bl w:val="nil"/>
            </w:tcBorders>
            <w:noWrap w:val="0"/>
            <w:vAlign w:val="center"/>
          </w:tcPr>
          <w:p w14:paraId="52928538">
            <w:pPr>
              <w:widowControl/>
              <w:adjustRightInd w:val="0"/>
              <w:snapToGrid w:val="0"/>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highlight w:val="none"/>
                <w:lang w:val="en-US" w:eastAsia="zh-CN"/>
              </w:rPr>
              <w:t>1套</w:t>
            </w:r>
          </w:p>
        </w:tc>
      </w:tr>
      <w:tr w14:paraId="0D1F1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9" w:type="dxa"/>
            <w:tcBorders>
              <w:tl2br w:val="nil"/>
              <w:tr2bl w:val="nil"/>
            </w:tcBorders>
            <w:noWrap w:val="0"/>
            <w:vAlign w:val="center"/>
          </w:tcPr>
          <w:p w14:paraId="5E244D14">
            <w:pPr>
              <w:widowControl/>
              <w:adjustRightInd w:val="0"/>
              <w:snapToGrid w:val="0"/>
              <w:spacing w:line="360" w:lineRule="auto"/>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二</w:t>
            </w:r>
          </w:p>
        </w:tc>
        <w:tc>
          <w:tcPr>
            <w:tcW w:w="6977" w:type="dxa"/>
            <w:tcBorders>
              <w:tl2br w:val="nil"/>
              <w:tr2bl w:val="nil"/>
            </w:tcBorders>
            <w:noWrap w:val="0"/>
            <w:vAlign w:val="center"/>
          </w:tcPr>
          <w:p w14:paraId="06B4B302">
            <w:pPr>
              <w:widowControl/>
              <w:adjustRightInd w:val="0"/>
              <w:snapToGrid w:val="0"/>
              <w:spacing w:line="360" w:lineRule="auto"/>
              <w:jc w:val="left"/>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技术要求</w:t>
            </w:r>
          </w:p>
        </w:tc>
        <w:tc>
          <w:tcPr>
            <w:tcW w:w="1082" w:type="dxa"/>
            <w:tcBorders>
              <w:tl2br w:val="nil"/>
              <w:tr2bl w:val="nil"/>
            </w:tcBorders>
            <w:noWrap w:val="0"/>
            <w:vAlign w:val="center"/>
          </w:tcPr>
          <w:p w14:paraId="34ED7F37">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14:paraId="4E268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9" w:type="dxa"/>
            <w:tcBorders>
              <w:tl2br w:val="nil"/>
              <w:tr2bl w:val="nil"/>
            </w:tcBorders>
            <w:noWrap w:val="0"/>
            <w:vAlign w:val="center"/>
          </w:tcPr>
          <w:p w14:paraId="0FA0F1CA">
            <w:pPr>
              <w:widowControl/>
              <w:adjustRightInd w:val="0"/>
              <w:snapToGrid w:val="0"/>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w:t>
            </w:r>
          </w:p>
        </w:tc>
        <w:tc>
          <w:tcPr>
            <w:tcW w:w="6977" w:type="dxa"/>
            <w:tcBorders>
              <w:tl2br w:val="nil"/>
              <w:tr2bl w:val="nil"/>
            </w:tcBorders>
            <w:noWrap w:val="0"/>
            <w:vAlign w:val="center"/>
          </w:tcPr>
          <w:p w14:paraId="2456ED3D">
            <w:pPr>
              <w:widowControl/>
              <w:adjustRightInd w:val="0"/>
              <w:snapToGrid w:val="0"/>
              <w:spacing w:line="360" w:lineRule="auto"/>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微型动力手持件</w:t>
            </w:r>
          </w:p>
        </w:tc>
        <w:tc>
          <w:tcPr>
            <w:tcW w:w="1082" w:type="dxa"/>
            <w:tcBorders>
              <w:tl2br w:val="nil"/>
              <w:tr2bl w:val="nil"/>
            </w:tcBorders>
            <w:noWrap w:val="0"/>
            <w:vAlign w:val="center"/>
          </w:tcPr>
          <w:p w14:paraId="198047A6">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2816D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9" w:type="dxa"/>
            <w:tcBorders>
              <w:tl2br w:val="nil"/>
              <w:tr2bl w:val="nil"/>
            </w:tcBorders>
            <w:noWrap w:val="0"/>
            <w:vAlign w:val="center"/>
          </w:tcPr>
          <w:p w14:paraId="2B159969">
            <w:pPr>
              <w:widowControl/>
              <w:adjustRightInd w:val="0"/>
              <w:snapToGrid w:val="0"/>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1.1</w:t>
            </w:r>
          </w:p>
        </w:tc>
        <w:tc>
          <w:tcPr>
            <w:tcW w:w="6977" w:type="dxa"/>
            <w:tcBorders>
              <w:tl2br w:val="nil"/>
              <w:tr2bl w:val="nil"/>
            </w:tcBorders>
            <w:noWrap w:val="0"/>
            <w:vAlign w:val="center"/>
          </w:tcPr>
          <w:p w14:paraId="0A8B1402">
            <w:pPr>
              <w:widowControl/>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所有手持件均经过密封防水工艺处理</w:t>
            </w:r>
          </w:p>
        </w:tc>
        <w:tc>
          <w:tcPr>
            <w:tcW w:w="1082" w:type="dxa"/>
            <w:tcBorders>
              <w:tl2br w:val="nil"/>
              <w:tr2bl w:val="nil"/>
            </w:tcBorders>
            <w:noWrap w:val="0"/>
            <w:vAlign w:val="center"/>
          </w:tcPr>
          <w:p w14:paraId="09A73B15">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54BDF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9" w:type="dxa"/>
            <w:tcBorders>
              <w:tl2br w:val="nil"/>
              <w:tr2bl w:val="nil"/>
            </w:tcBorders>
            <w:noWrap w:val="0"/>
            <w:vAlign w:val="center"/>
          </w:tcPr>
          <w:p w14:paraId="2775F948">
            <w:pPr>
              <w:widowControl/>
              <w:adjustRightInd w:val="0"/>
              <w:snapToGrid w:val="0"/>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1.2</w:t>
            </w:r>
          </w:p>
        </w:tc>
        <w:tc>
          <w:tcPr>
            <w:tcW w:w="6977" w:type="dxa"/>
            <w:tcBorders>
              <w:tl2br w:val="nil"/>
              <w:tr2bl w:val="nil"/>
            </w:tcBorders>
            <w:noWrap w:val="0"/>
            <w:vAlign w:val="center"/>
          </w:tcPr>
          <w:p w14:paraId="6F41B731">
            <w:pPr>
              <w:widowControl/>
              <w:adjustRightInd w:val="0"/>
              <w:snapToGrid w:val="0"/>
              <w:spacing w:line="360" w:lineRule="auto"/>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矢状锯切面360°可调</w:t>
            </w:r>
          </w:p>
        </w:tc>
        <w:tc>
          <w:tcPr>
            <w:tcW w:w="1082" w:type="dxa"/>
            <w:tcBorders>
              <w:tl2br w:val="nil"/>
              <w:tr2bl w:val="nil"/>
            </w:tcBorders>
            <w:noWrap w:val="0"/>
            <w:vAlign w:val="center"/>
          </w:tcPr>
          <w:p w14:paraId="3E70CE5E">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46F74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9" w:type="dxa"/>
            <w:tcBorders>
              <w:tl2br w:val="nil"/>
              <w:tr2bl w:val="nil"/>
            </w:tcBorders>
            <w:noWrap w:val="0"/>
            <w:vAlign w:val="center"/>
          </w:tcPr>
          <w:p w14:paraId="4A74C925">
            <w:pPr>
              <w:widowControl/>
              <w:adjustRightInd w:val="0"/>
              <w:snapToGrid w:val="0"/>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1.3</w:t>
            </w:r>
          </w:p>
        </w:tc>
        <w:tc>
          <w:tcPr>
            <w:tcW w:w="6977" w:type="dxa"/>
            <w:tcBorders>
              <w:tl2br w:val="nil"/>
              <w:tr2bl w:val="nil"/>
            </w:tcBorders>
            <w:noWrap w:val="0"/>
            <w:vAlign w:val="center"/>
          </w:tcPr>
          <w:p w14:paraId="7A053665">
            <w:pPr>
              <w:widowControl/>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喇叭状手持件及护套</w:t>
            </w:r>
          </w:p>
        </w:tc>
        <w:tc>
          <w:tcPr>
            <w:tcW w:w="1082" w:type="dxa"/>
            <w:tcBorders>
              <w:tl2br w:val="nil"/>
              <w:tr2bl w:val="nil"/>
            </w:tcBorders>
            <w:noWrap w:val="0"/>
            <w:vAlign w:val="center"/>
          </w:tcPr>
          <w:p w14:paraId="17365494">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14077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9" w:type="dxa"/>
            <w:tcBorders>
              <w:tl2br w:val="nil"/>
              <w:tr2bl w:val="nil"/>
            </w:tcBorders>
            <w:noWrap w:val="0"/>
            <w:vAlign w:val="center"/>
          </w:tcPr>
          <w:p w14:paraId="6AE12460">
            <w:pPr>
              <w:widowControl/>
              <w:adjustRightInd w:val="0"/>
              <w:snapToGrid w:val="0"/>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1.4</w:t>
            </w:r>
          </w:p>
        </w:tc>
        <w:tc>
          <w:tcPr>
            <w:tcW w:w="6977" w:type="dxa"/>
            <w:tcBorders>
              <w:tl2br w:val="nil"/>
              <w:tr2bl w:val="nil"/>
            </w:tcBorders>
            <w:noWrap w:val="0"/>
            <w:vAlign w:val="center"/>
          </w:tcPr>
          <w:p w14:paraId="1FAED864">
            <w:pPr>
              <w:widowControl/>
              <w:adjustRightInd w:val="0"/>
              <w:snapToGrid w:val="0"/>
              <w:spacing w:line="360" w:lineRule="auto"/>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无极变速设计，满足临床对切割/打磨速度及精准度的要求</w:t>
            </w:r>
          </w:p>
        </w:tc>
        <w:tc>
          <w:tcPr>
            <w:tcW w:w="1082" w:type="dxa"/>
            <w:tcBorders>
              <w:tl2br w:val="nil"/>
              <w:tr2bl w:val="nil"/>
            </w:tcBorders>
            <w:noWrap w:val="0"/>
            <w:vAlign w:val="center"/>
          </w:tcPr>
          <w:p w14:paraId="396729FC">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08924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9" w:type="dxa"/>
            <w:tcBorders>
              <w:tl2br w:val="nil"/>
              <w:tr2bl w:val="nil"/>
            </w:tcBorders>
            <w:noWrap w:val="0"/>
            <w:vAlign w:val="center"/>
          </w:tcPr>
          <w:p w14:paraId="6F859412">
            <w:pPr>
              <w:widowControl/>
              <w:adjustRightInd w:val="0"/>
              <w:snapToGrid w:val="0"/>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1.5</w:t>
            </w:r>
          </w:p>
        </w:tc>
        <w:tc>
          <w:tcPr>
            <w:tcW w:w="6977" w:type="dxa"/>
            <w:tcBorders>
              <w:tl2br w:val="nil"/>
              <w:tr2bl w:val="nil"/>
            </w:tcBorders>
            <w:noWrap w:val="0"/>
            <w:vAlign w:val="center"/>
          </w:tcPr>
          <w:p w14:paraId="492B6A7C">
            <w:pPr>
              <w:widowControl/>
              <w:adjustRightInd w:val="0"/>
              <w:snapToGrid w:val="0"/>
              <w:spacing w:line="360" w:lineRule="auto"/>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往复锯、高速磨钻均搭配可伸缩操作杆</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具备</w:t>
            </w:r>
            <w:r>
              <w:rPr>
                <w:rFonts w:hint="eastAsia" w:ascii="宋体" w:hAnsi="宋体" w:eastAsia="宋体" w:cs="宋体"/>
                <w:color w:val="auto"/>
                <w:kern w:val="0"/>
                <w:sz w:val="21"/>
                <w:szCs w:val="21"/>
              </w:rPr>
              <w:t>隔热技术</w:t>
            </w:r>
          </w:p>
        </w:tc>
        <w:tc>
          <w:tcPr>
            <w:tcW w:w="1082" w:type="dxa"/>
            <w:tcBorders>
              <w:tl2br w:val="nil"/>
              <w:tr2bl w:val="nil"/>
            </w:tcBorders>
            <w:noWrap w:val="0"/>
            <w:vAlign w:val="center"/>
          </w:tcPr>
          <w:p w14:paraId="4ED39092">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4703A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9" w:type="dxa"/>
            <w:tcBorders>
              <w:tl2br w:val="nil"/>
              <w:tr2bl w:val="nil"/>
            </w:tcBorders>
            <w:noWrap w:val="0"/>
            <w:vAlign w:val="center"/>
          </w:tcPr>
          <w:p w14:paraId="0ECB8670">
            <w:pPr>
              <w:widowControl/>
              <w:adjustRightInd w:val="0"/>
              <w:snapToGrid w:val="0"/>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1.6</w:t>
            </w:r>
          </w:p>
        </w:tc>
        <w:tc>
          <w:tcPr>
            <w:tcW w:w="6977" w:type="dxa"/>
            <w:tcBorders>
              <w:tl2br w:val="nil"/>
              <w:tr2bl w:val="nil"/>
            </w:tcBorders>
            <w:noWrap w:val="0"/>
            <w:vAlign w:val="center"/>
          </w:tcPr>
          <w:p w14:paraId="69C48499">
            <w:pPr>
              <w:widowControl/>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手机可高温高压灭菌</w:t>
            </w:r>
          </w:p>
        </w:tc>
        <w:tc>
          <w:tcPr>
            <w:tcW w:w="1082" w:type="dxa"/>
            <w:tcBorders>
              <w:tl2br w:val="nil"/>
              <w:tr2bl w:val="nil"/>
            </w:tcBorders>
            <w:noWrap w:val="0"/>
            <w:vAlign w:val="center"/>
          </w:tcPr>
          <w:p w14:paraId="0430BCD0">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5BA3D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9" w:type="dxa"/>
            <w:tcBorders>
              <w:tl2br w:val="nil"/>
              <w:tr2bl w:val="nil"/>
            </w:tcBorders>
            <w:noWrap w:val="0"/>
            <w:vAlign w:val="center"/>
          </w:tcPr>
          <w:p w14:paraId="29902D1C">
            <w:pPr>
              <w:widowControl/>
              <w:adjustRightInd w:val="0"/>
              <w:snapToGrid w:val="0"/>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1.7</w:t>
            </w:r>
          </w:p>
        </w:tc>
        <w:tc>
          <w:tcPr>
            <w:tcW w:w="6977" w:type="dxa"/>
            <w:tcBorders>
              <w:tl2br w:val="nil"/>
              <w:tr2bl w:val="nil"/>
            </w:tcBorders>
            <w:noWrap w:val="0"/>
            <w:vAlign w:val="center"/>
          </w:tcPr>
          <w:p w14:paraId="6A3AC95B">
            <w:pPr>
              <w:widowControl/>
              <w:adjustRightInd w:val="0"/>
              <w:snapToGrid w:val="0"/>
              <w:spacing w:line="360" w:lineRule="auto"/>
              <w:jc w:val="left"/>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手持件防水级别</w:t>
            </w:r>
            <w:r>
              <w:rPr>
                <w:rFonts w:hint="eastAsia" w:ascii="宋体" w:hAnsi="宋体" w:eastAsia="宋体" w:cs="宋体"/>
                <w:color w:val="auto"/>
                <w:kern w:val="0"/>
                <w:sz w:val="21"/>
                <w:szCs w:val="21"/>
                <w:lang w:eastAsia="zh-CN"/>
              </w:rPr>
              <w:t>不低于</w:t>
            </w:r>
            <w:r>
              <w:rPr>
                <w:rFonts w:hint="eastAsia" w:ascii="宋体" w:hAnsi="宋体" w:eastAsia="宋体" w:cs="宋体"/>
                <w:color w:val="auto"/>
                <w:kern w:val="0"/>
                <w:sz w:val="21"/>
                <w:szCs w:val="21"/>
              </w:rPr>
              <w:t>IPX6</w:t>
            </w:r>
          </w:p>
        </w:tc>
        <w:tc>
          <w:tcPr>
            <w:tcW w:w="1082" w:type="dxa"/>
            <w:tcBorders>
              <w:tl2br w:val="nil"/>
              <w:tr2bl w:val="nil"/>
            </w:tcBorders>
            <w:noWrap w:val="0"/>
            <w:vAlign w:val="center"/>
          </w:tcPr>
          <w:p w14:paraId="4EE864AB">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215C6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9" w:type="dxa"/>
            <w:tcBorders>
              <w:tl2br w:val="nil"/>
              <w:tr2bl w:val="nil"/>
            </w:tcBorders>
            <w:noWrap w:val="0"/>
            <w:vAlign w:val="center"/>
          </w:tcPr>
          <w:p w14:paraId="25BEA51D">
            <w:pPr>
              <w:widowControl/>
              <w:adjustRightInd w:val="0"/>
              <w:snapToGrid w:val="0"/>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w:t>
            </w:r>
          </w:p>
        </w:tc>
        <w:tc>
          <w:tcPr>
            <w:tcW w:w="6977" w:type="dxa"/>
            <w:tcBorders>
              <w:tl2br w:val="nil"/>
              <w:tr2bl w:val="nil"/>
            </w:tcBorders>
            <w:noWrap w:val="0"/>
            <w:vAlign w:val="center"/>
          </w:tcPr>
          <w:p w14:paraId="03656767">
            <w:pPr>
              <w:widowControl/>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微型往复锯</w:t>
            </w:r>
            <w:r>
              <w:rPr>
                <w:rFonts w:hint="eastAsia" w:ascii="宋体" w:hAnsi="宋体" w:eastAsia="宋体" w:cs="宋体"/>
                <w:color w:val="auto"/>
                <w:kern w:val="0"/>
                <w:sz w:val="21"/>
                <w:szCs w:val="21"/>
                <w:lang w:val="en-US" w:eastAsia="zh-CN"/>
              </w:rPr>
              <w:t>1把</w:t>
            </w:r>
          </w:p>
        </w:tc>
        <w:tc>
          <w:tcPr>
            <w:tcW w:w="1082" w:type="dxa"/>
            <w:tcBorders>
              <w:tl2br w:val="nil"/>
              <w:tr2bl w:val="nil"/>
            </w:tcBorders>
            <w:noWrap w:val="0"/>
            <w:vAlign w:val="center"/>
          </w:tcPr>
          <w:p w14:paraId="30483BA1">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554CF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9" w:type="dxa"/>
            <w:tcBorders>
              <w:tl2br w:val="nil"/>
              <w:tr2bl w:val="nil"/>
            </w:tcBorders>
            <w:noWrap w:val="0"/>
            <w:vAlign w:val="center"/>
          </w:tcPr>
          <w:p w14:paraId="1197FDD2">
            <w:pPr>
              <w:widowControl/>
              <w:adjustRightInd w:val="0"/>
              <w:snapToGrid w:val="0"/>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2.1</w:t>
            </w:r>
          </w:p>
        </w:tc>
        <w:tc>
          <w:tcPr>
            <w:tcW w:w="6977" w:type="dxa"/>
            <w:tcBorders>
              <w:tl2br w:val="nil"/>
              <w:tr2bl w:val="nil"/>
            </w:tcBorders>
            <w:noWrap w:val="0"/>
            <w:vAlign w:val="center"/>
          </w:tcPr>
          <w:p w14:paraId="2FF1DEBE">
            <w:pPr>
              <w:widowControl/>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笔握式设计</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符合人体工程学</w:t>
            </w:r>
          </w:p>
        </w:tc>
        <w:tc>
          <w:tcPr>
            <w:tcW w:w="1082" w:type="dxa"/>
            <w:tcBorders>
              <w:tl2br w:val="nil"/>
              <w:tr2bl w:val="nil"/>
            </w:tcBorders>
            <w:noWrap w:val="0"/>
            <w:vAlign w:val="center"/>
          </w:tcPr>
          <w:p w14:paraId="2AD950E0">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0FEDE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9" w:type="dxa"/>
            <w:tcBorders>
              <w:tl2br w:val="nil"/>
              <w:tr2bl w:val="nil"/>
            </w:tcBorders>
            <w:noWrap w:val="0"/>
            <w:vAlign w:val="center"/>
          </w:tcPr>
          <w:p w14:paraId="65C318E3">
            <w:pPr>
              <w:widowControl/>
              <w:adjustRightInd w:val="0"/>
              <w:snapToGrid w:val="0"/>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2.2</w:t>
            </w:r>
          </w:p>
        </w:tc>
        <w:tc>
          <w:tcPr>
            <w:tcW w:w="6977" w:type="dxa"/>
            <w:tcBorders>
              <w:tl2br w:val="nil"/>
              <w:tr2bl w:val="nil"/>
            </w:tcBorders>
            <w:noWrap w:val="0"/>
            <w:vAlign w:val="center"/>
          </w:tcPr>
          <w:p w14:paraId="2C20878C">
            <w:pPr>
              <w:widowControl/>
              <w:adjustRightInd w:val="0"/>
              <w:snapToGrid w:val="0"/>
              <w:spacing w:line="360" w:lineRule="auto"/>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无炭刷马达，最高摆动频率</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17,000次/分钟；锯头可旋转,锯片360度可调</w:t>
            </w:r>
          </w:p>
        </w:tc>
        <w:tc>
          <w:tcPr>
            <w:tcW w:w="1082" w:type="dxa"/>
            <w:tcBorders>
              <w:tl2br w:val="nil"/>
              <w:tr2bl w:val="nil"/>
            </w:tcBorders>
            <w:noWrap w:val="0"/>
            <w:vAlign w:val="center"/>
          </w:tcPr>
          <w:p w14:paraId="768E290C">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72E39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9" w:type="dxa"/>
            <w:tcBorders>
              <w:tl2br w:val="nil"/>
              <w:tr2bl w:val="nil"/>
            </w:tcBorders>
            <w:noWrap w:val="0"/>
            <w:vAlign w:val="center"/>
          </w:tcPr>
          <w:p w14:paraId="0F3FC0CB">
            <w:pPr>
              <w:widowControl/>
              <w:adjustRightInd w:val="0"/>
              <w:snapToGrid w:val="0"/>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2.3</w:t>
            </w:r>
          </w:p>
        </w:tc>
        <w:tc>
          <w:tcPr>
            <w:tcW w:w="6977" w:type="dxa"/>
            <w:tcBorders>
              <w:tl2br w:val="nil"/>
              <w:tr2bl w:val="nil"/>
            </w:tcBorders>
            <w:noWrap w:val="0"/>
            <w:vAlign w:val="center"/>
          </w:tcPr>
          <w:p w14:paraId="2941E746">
            <w:pPr>
              <w:widowControl/>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冲程</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4度</w:t>
            </w:r>
          </w:p>
        </w:tc>
        <w:tc>
          <w:tcPr>
            <w:tcW w:w="1082" w:type="dxa"/>
            <w:tcBorders>
              <w:tl2br w:val="nil"/>
              <w:tr2bl w:val="nil"/>
            </w:tcBorders>
            <w:noWrap w:val="0"/>
            <w:vAlign w:val="center"/>
          </w:tcPr>
          <w:p w14:paraId="4F9BE0BE">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5ACC5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9" w:type="dxa"/>
            <w:tcBorders>
              <w:tl2br w:val="nil"/>
              <w:tr2bl w:val="nil"/>
            </w:tcBorders>
            <w:noWrap w:val="0"/>
            <w:vAlign w:val="center"/>
          </w:tcPr>
          <w:p w14:paraId="6A29C7E5">
            <w:pPr>
              <w:widowControl/>
              <w:adjustRightInd w:val="0"/>
              <w:snapToGrid w:val="0"/>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2.4</w:t>
            </w:r>
          </w:p>
        </w:tc>
        <w:tc>
          <w:tcPr>
            <w:tcW w:w="6977" w:type="dxa"/>
            <w:tcBorders>
              <w:tl2br w:val="nil"/>
              <w:tr2bl w:val="nil"/>
            </w:tcBorders>
            <w:noWrap w:val="0"/>
            <w:vAlign w:val="center"/>
          </w:tcPr>
          <w:p w14:paraId="5A58422F">
            <w:pPr>
              <w:widowControl/>
              <w:adjustRightInd w:val="0"/>
              <w:snapToGrid w:val="0"/>
              <w:spacing w:line="360" w:lineRule="auto"/>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上刀片无需工具，安全确保锯片不会意外脱落</w:t>
            </w:r>
          </w:p>
        </w:tc>
        <w:tc>
          <w:tcPr>
            <w:tcW w:w="1082" w:type="dxa"/>
            <w:tcBorders>
              <w:tl2br w:val="nil"/>
              <w:tr2bl w:val="nil"/>
            </w:tcBorders>
            <w:noWrap w:val="0"/>
            <w:vAlign w:val="center"/>
          </w:tcPr>
          <w:p w14:paraId="2FBEFAFC">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1D95F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9" w:type="dxa"/>
            <w:tcBorders>
              <w:tl2br w:val="nil"/>
              <w:tr2bl w:val="nil"/>
            </w:tcBorders>
            <w:noWrap w:val="0"/>
            <w:vAlign w:val="center"/>
          </w:tcPr>
          <w:p w14:paraId="26A32E6B">
            <w:pPr>
              <w:widowControl/>
              <w:adjustRightInd w:val="0"/>
              <w:snapToGrid w:val="0"/>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2.5</w:t>
            </w:r>
          </w:p>
        </w:tc>
        <w:tc>
          <w:tcPr>
            <w:tcW w:w="6977" w:type="dxa"/>
            <w:tcBorders>
              <w:tl2br w:val="nil"/>
              <w:tr2bl w:val="nil"/>
            </w:tcBorders>
            <w:noWrap w:val="0"/>
            <w:vAlign w:val="center"/>
          </w:tcPr>
          <w:p w14:paraId="7D4F4526">
            <w:pPr>
              <w:widowControl/>
              <w:adjustRightInd w:val="0"/>
              <w:snapToGrid w:val="0"/>
              <w:spacing w:line="360" w:lineRule="auto"/>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无级变速，运转平稳，不易发热</w:t>
            </w:r>
          </w:p>
        </w:tc>
        <w:tc>
          <w:tcPr>
            <w:tcW w:w="1082" w:type="dxa"/>
            <w:tcBorders>
              <w:tl2br w:val="nil"/>
              <w:tr2bl w:val="nil"/>
            </w:tcBorders>
            <w:noWrap w:val="0"/>
            <w:vAlign w:val="center"/>
          </w:tcPr>
          <w:p w14:paraId="4B9D933F">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72FFC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9" w:type="dxa"/>
            <w:tcBorders>
              <w:tl2br w:val="nil"/>
              <w:tr2bl w:val="nil"/>
            </w:tcBorders>
            <w:noWrap w:val="0"/>
            <w:vAlign w:val="center"/>
          </w:tcPr>
          <w:p w14:paraId="10E95B89">
            <w:pPr>
              <w:widowControl/>
              <w:adjustRightInd w:val="0"/>
              <w:snapToGrid w:val="0"/>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2.6</w:t>
            </w:r>
          </w:p>
        </w:tc>
        <w:tc>
          <w:tcPr>
            <w:tcW w:w="6977" w:type="dxa"/>
            <w:tcBorders>
              <w:tl2br w:val="nil"/>
              <w:tr2bl w:val="nil"/>
            </w:tcBorders>
            <w:noWrap w:val="0"/>
            <w:vAlign w:val="center"/>
          </w:tcPr>
          <w:p w14:paraId="38C628D5">
            <w:pPr>
              <w:widowControl/>
              <w:adjustRightInd w:val="0"/>
              <w:snapToGrid w:val="0"/>
              <w:spacing w:line="360" w:lineRule="auto"/>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无需润滑</w:t>
            </w:r>
          </w:p>
        </w:tc>
        <w:tc>
          <w:tcPr>
            <w:tcW w:w="1082" w:type="dxa"/>
            <w:tcBorders>
              <w:tl2br w:val="nil"/>
              <w:tr2bl w:val="nil"/>
            </w:tcBorders>
            <w:noWrap w:val="0"/>
            <w:vAlign w:val="center"/>
          </w:tcPr>
          <w:p w14:paraId="7361B0B7">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7535D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9" w:type="dxa"/>
            <w:tcBorders>
              <w:tl2br w:val="nil"/>
              <w:tr2bl w:val="nil"/>
            </w:tcBorders>
            <w:noWrap w:val="0"/>
            <w:vAlign w:val="center"/>
          </w:tcPr>
          <w:p w14:paraId="5A9F86F7">
            <w:pPr>
              <w:widowControl/>
              <w:adjustRightInd w:val="0"/>
              <w:snapToGrid w:val="0"/>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w:t>
            </w:r>
          </w:p>
        </w:tc>
        <w:tc>
          <w:tcPr>
            <w:tcW w:w="6977" w:type="dxa"/>
            <w:tcBorders>
              <w:tl2br w:val="nil"/>
              <w:tr2bl w:val="nil"/>
            </w:tcBorders>
            <w:noWrap w:val="0"/>
            <w:vAlign w:val="center"/>
          </w:tcPr>
          <w:p w14:paraId="5A56957A">
            <w:pPr>
              <w:widowControl/>
              <w:adjustRightInd w:val="0"/>
              <w:snapToGrid w:val="0"/>
              <w:spacing w:line="360" w:lineRule="auto"/>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微型往复锯锯片</w:t>
            </w:r>
            <w:r>
              <w:rPr>
                <w:rFonts w:hint="eastAsia" w:ascii="宋体" w:hAnsi="宋体" w:eastAsia="宋体" w:cs="宋体"/>
                <w:color w:val="auto"/>
                <w:kern w:val="0"/>
                <w:sz w:val="21"/>
                <w:szCs w:val="21"/>
                <w:lang w:val="en-US" w:eastAsia="zh-CN"/>
              </w:rPr>
              <w:t>3片</w:t>
            </w:r>
          </w:p>
        </w:tc>
        <w:tc>
          <w:tcPr>
            <w:tcW w:w="1082" w:type="dxa"/>
            <w:tcBorders>
              <w:tl2br w:val="nil"/>
              <w:tr2bl w:val="nil"/>
            </w:tcBorders>
            <w:noWrap w:val="0"/>
            <w:vAlign w:val="center"/>
          </w:tcPr>
          <w:p w14:paraId="66E20EBD">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5AACC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9" w:type="dxa"/>
            <w:tcBorders>
              <w:tl2br w:val="nil"/>
              <w:tr2bl w:val="nil"/>
            </w:tcBorders>
            <w:noWrap w:val="0"/>
            <w:vAlign w:val="center"/>
          </w:tcPr>
          <w:p w14:paraId="6D015ED7">
            <w:pPr>
              <w:widowControl/>
              <w:adjustRightInd w:val="0"/>
              <w:snapToGrid w:val="0"/>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w:t>
            </w:r>
          </w:p>
        </w:tc>
        <w:tc>
          <w:tcPr>
            <w:tcW w:w="6977" w:type="dxa"/>
            <w:tcBorders>
              <w:tl2br w:val="nil"/>
              <w:tr2bl w:val="nil"/>
            </w:tcBorders>
            <w:noWrap w:val="0"/>
            <w:vAlign w:val="center"/>
          </w:tcPr>
          <w:p w14:paraId="1592C9B6">
            <w:pPr>
              <w:widowControl/>
              <w:adjustRightInd w:val="0"/>
              <w:snapToGrid w:val="0"/>
              <w:spacing w:line="360" w:lineRule="auto"/>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微型矢状锯</w:t>
            </w:r>
            <w:r>
              <w:rPr>
                <w:rFonts w:hint="eastAsia" w:ascii="宋体" w:hAnsi="宋体" w:eastAsia="宋体" w:cs="宋体"/>
                <w:color w:val="auto"/>
                <w:kern w:val="0"/>
                <w:sz w:val="21"/>
                <w:szCs w:val="21"/>
                <w:lang w:val="en-US"/>
              </w:rPr>
              <w:t>2</w:t>
            </w:r>
            <w:r>
              <w:rPr>
                <w:rFonts w:hint="eastAsia" w:ascii="宋体" w:hAnsi="宋体" w:eastAsia="宋体" w:cs="宋体"/>
                <w:color w:val="auto"/>
                <w:kern w:val="0"/>
                <w:sz w:val="21"/>
                <w:szCs w:val="21"/>
                <w:lang w:val="en-US" w:eastAsia="zh-CN"/>
              </w:rPr>
              <w:t>把</w:t>
            </w:r>
          </w:p>
        </w:tc>
        <w:tc>
          <w:tcPr>
            <w:tcW w:w="1082" w:type="dxa"/>
            <w:tcBorders>
              <w:tl2br w:val="nil"/>
              <w:tr2bl w:val="nil"/>
            </w:tcBorders>
            <w:noWrap w:val="0"/>
            <w:vAlign w:val="center"/>
          </w:tcPr>
          <w:p w14:paraId="5BA5A678">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2803E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9" w:type="dxa"/>
            <w:tcBorders>
              <w:tl2br w:val="nil"/>
              <w:tr2bl w:val="nil"/>
            </w:tcBorders>
            <w:noWrap w:val="0"/>
            <w:vAlign w:val="center"/>
          </w:tcPr>
          <w:p w14:paraId="2DCB039A">
            <w:pPr>
              <w:widowControl/>
              <w:adjustRightInd w:val="0"/>
              <w:snapToGrid w:val="0"/>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4.1</w:t>
            </w:r>
          </w:p>
        </w:tc>
        <w:tc>
          <w:tcPr>
            <w:tcW w:w="6977" w:type="dxa"/>
            <w:tcBorders>
              <w:tl2br w:val="nil"/>
              <w:tr2bl w:val="nil"/>
            </w:tcBorders>
            <w:noWrap w:val="0"/>
            <w:vAlign w:val="center"/>
          </w:tcPr>
          <w:p w14:paraId="58CD5BCB">
            <w:pPr>
              <w:widowControl/>
              <w:adjustRightInd w:val="0"/>
              <w:snapToGrid w:val="0"/>
              <w:spacing w:line="360" w:lineRule="auto"/>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笔握式设计，符合人体工程学</w:t>
            </w:r>
          </w:p>
        </w:tc>
        <w:tc>
          <w:tcPr>
            <w:tcW w:w="1082" w:type="dxa"/>
            <w:tcBorders>
              <w:tl2br w:val="nil"/>
              <w:tr2bl w:val="nil"/>
            </w:tcBorders>
            <w:noWrap w:val="0"/>
            <w:vAlign w:val="center"/>
          </w:tcPr>
          <w:p w14:paraId="0BF2FF02">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64665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9" w:type="dxa"/>
            <w:tcBorders>
              <w:tl2br w:val="nil"/>
              <w:tr2bl w:val="nil"/>
            </w:tcBorders>
            <w:noWrap w:val="0"/>
            <w:vAlign w:val="center"/>
          </w:tcPr>
          <w:p w14:paraId="4C43030B">
            <w:pPr>
              <w:widowControl/>
              <w:adjustRightInd w:val="0"/>
              <w:snapToGrid w:val="0"/>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4.2</w:t>
            </w:r>
          </w:p>
        </w:tc>
        <w:tc>
          <w:tcPr>
            <w:tcW w:w="6977" w:type="dxa"/>
            <w:tcBorders>
              <w:tl2br w:val="nil"/>
              <w:tr2bl w:val="nil"/>
            </w:tcBorders>
            <w:noWrap w:val="0"/>
            <w:vAlign w:val="center"/>
          </w:tcPr>
          <w:p w14:paraId="47D7F912">
            <w:pPr>
              <w:widowControl/>
              <w:adjustRightInd w:val="0"/>
              <w:snapToGrid w:val="0"/>
              <w:spacing w:line="360" w:lineRule="auto"/>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无炭刷马达，最高摆动频率</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20,000次/分钟</w:t>
            </w:r>
          </w:p>
        </w:tc>
        <w:tc>
          <w:tcPr>
            <w:tcW w:w="1082" w:type="dxa"/>
            <w:tcBorders>
              <w:tl2br w:val="nil"/>
              <w:tr2bl w:val="nil"/>
            </w:tcBorders>
            <w:noWrap w:val="0"/>
            <w:vAlign w:val="center"/>
          </w:tcPr>
          <w:p w14:paraId="34A7A7EB">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11415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9" w:type="dxa"/>
            <w:tcBorders>
              <w:tl2br w:val="nil"/>
              <w:tr2bl w:val="nil"/>
            </w:tcBorders>
            <w:noWrap w:val="0"/>
            <w:vAlign w:val="center"/>
          </w:tcPr>
          <w:p w14:paraId="67166AD3">
            <w:pPr>
              <w:widowControl/>
              <w:adjustRightInd w:val="0"/>
              <w:snapToGrid w:val="0"/>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4.3</w:t>
            </w:r>
          </w:p>
        </w:tc>
        <w:tc>
          <w:tcPr>
            <w:tcW w:w="6977" w:type="dxa"/>
            <w:tcBorders>
              <w:tl2br w:val="nil"/>
              <w:tr2bl w:val="nil"/>
            </w:tcBorders>
            <w:noWrap w:val="0"/>
            <w:vAlign w:val="center"/>
          </w:tcPr>
          <w:p w14:paraId="592BBD6B">
            <w:pPr>
              <w:widowControl/>
              <w:adjustRightInd w:val="0"/>
              <w:snapToGrid w:val="0"/>
              <w:spacing w:line="360" w:lineRule="auto"/>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摆幅</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4度</w:t>
            </w:r>
          </w:p>
        </w:tc>
        <w:tc>
          <w:tcPr>
            <w:tcW w:w="1082" w:type="dxa"/>
            <w:tcBorders>
              <w:tl2br w:val="nil"/>
              <w:tr2bl w:val="nil"/>
            </w:tcBorders>
            <w:noWrap w:val="0"/>
            <w:vAlign w:val="center"/>
          </w:tcPr>
          <w:p w14:paraId="07104268">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0C950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9" w:type="dxa"/>
            <w:tcBorders>
              <w:tl2br w:val="nil"/>
              <w:tr2bl w:val="nil"/>
            </w:tcBorders>
            <w:noWrap w:val="0"/>
            <w:vAlign w:val="center"/>
          </w:tcPr>
          <w:p w14:paraId="635D209B">
            <w:pPr>
              <w:widowControl/>
              <w:adjustRightInd w:val="0"/>
              <w:snapToGrid w:val="0"/>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4.4</w:t>
            </w:r>
          </w:p>
        </w:tc>
        <w:tc>
          <w:tcPr>
            <w:tcW w:w="6977" w:type="dxa"/>
            <w:tcBorders>
              <w:tl2br w:val="nil"/>
              <w:tr2bl w:val="nil"/>
            </w:tcBorders>
            <w:noWrap w:val="0"/>
            <w:vAlign w:val="center"/>
          </w:tcPr>
          <w:p w14:paraId="550C1353">
            <w:pPr>
              <w:widowControl/>
              <w:adjustRightInd w:val="0"/>
              <w:snapToGrid w:val="0"/>
              <w:spacing w:line="360" w:lineRule="auto"/>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锯头可旋转,锯片</w:t>
            </w:r>
            <w:r>
              <w:rPr>
                <w:rFonts w:hint="eastAsia" w:ascii="宋体" w:hAnsi="宋体" w:eastAsia="宋体" w:cs="宋体"/>
                <w:color w:val="auto"/>
                <w:kern w:val="0"/>
                <w:sz w:val="21"/>
                <w:szCs w:val="21"/>
                <w:lang w:val="en-US" w:eastAsia="zh-CN"/>
              </w:rPr>
              <w:t>多</w:t>
            </w:r>
            <w:r>
              <w:rPr>
                <w:rFonts w:hint="eastAsia" w:ascii="宋体" w:hAnsi="宋体" w:eastAsia="宋体" w:cs="宋体"/>
                <w:color w:val="auto"/>
                <w:kern w:val="0"/>
                <w:sz w:val="21"/>
                <w:szCs w:val="21"/>
              </w:rPr>
              <w:t>角度可调</w:t>
            </w:r>
          </w:p>
        </w:tc>
        <w:tc>
          <w:tcPr>
            <w:tcW w:w="1082" w:type="dxa"/>
            <w:tcBorders>
              <w:tl2br w:val="nil"/>
              <w:tr2bl w:val="nil"/>
            </w:tcBorders>
            <w:noWrap w:val="0"/>
            <w:vAlign w:val="center"/>
          </w:tcPr>
          <w:p w14:paraId="633B476E">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004A7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9" w:type="dxa"/>
            <w:tcBorders>
              <w:tl2br w:val="nil"/>
              <w:tr2bl w:val="nil"/>
            </w:tcBorders>
            <w:noWrap w:val="0"/>
            <w:vAlign w:val="center"/>
          </w:tcPr>
          <w:p w14:paraId="25E08094">
            <w:pPr>
              <w:widowControl/>
              <w:adjustRightInd w:val="0"/>
              <w:snapToGrid w:val="0"/>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4.5</w:t>
            </w:r>
          </w:p>
        </w:tc>
        <w:tc>
          <w:tcPr>
            <w:tcW w:w="6977" w:type="dxa"/>
            <w:tcBorders>
              <w:tl2br w:val="nil"/>
              <w:tr2bl w:val="nil"/>
            </w:tcBorders>
            <w:noWrap w:val="0"/>
            <w:vAlign w:val="center"/>
          </w:tcPr>
          <w:p w14:paraId="2ACE6D27">
            <w:pPr>
              <w:widowControl/>
              <w:adjustRightInd w:val="0"/>
              <w:snapToGrid w:val="0"/>
              <w:spacing w:line="360" w:lineRule="auto"/>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上刀片无需工具</w:t>
            </w:r>
          </w:p>
        </w:tc>
        <w:tc>
          <w:tcPr>
            <w:tcW w:w="1082" w:type="dxa"/>
            <w:tcBorders>
              <w:tl2br w:val="nil"/>
              <w:tr2bl w:val="nil"/>
            </w:tcBorders>
            <w:noWrap w:val="0"/>
            <w:vAlign w:val="center"/>
          </w:tcPr>
          <w:p w14:paraId="65E71DE3">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7C000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9" w:type="dxa"/>
            <w:tcBorders>
              <w:tl2br w:val="nil"/>
              <w:tr2bl w:val="nil"/>
            </w:tcBorders>
            <w:noWrap w:val="0"/>
            <w:vAlign w:val="center"/>
          </w:tcPr>
          <w:p w14:paraId="709269DE">
            <w:pPr>
              <w:widowControl/>
              <w:adjustRightInd w:val="0"/>
              <w:snapToGrid w:val="0"/>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4.6</w:t>
            </w:r>
          </w:p>
        </w:tc>
        <w:tc>
          <w:tcPr>
            <w:tcW w:w="6977" w:type="dxa"/>
            <w:tcBorders>
              <w:tl2br w:val="nil"/>
              <w:tr2bl w:val="nil"/>
            </w:tcBorders>
            <w:noWrap w:val="0"/>
            <w:vAlign w:val="center"/>
          </w:tcPr>
          <w:p w14:paraId="7B9D85B4">
            <w:pPr>
              <w:widowControl/>
              <w:adjustRightInd w:val="0"/>
              <w:snapToGrid w:val="0"/>
              <w:spacing w:line="360" w:lineRule="auto"/>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无级变速，运转平稳</w:t>
            </w:r>
          </w:p>
        </w:tc>
        <w:tc>
          <w:tcPr>
            <w:tcW w:w="1082" w:type="dxa"/>
            <w:tcBorders>
              <w:tl2br w:val="nil"/>
              <w:tr2bl w:val="nil"/>
            </w:tcBorders>
            <w:noWrap w:val="0"/>
            <w:vAlign w:val="center"/>
          </w:tcPr>
          <w:p w14:paraId="4889B8B2">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75314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9" w:type="dxa"/>
            <w:tcBorders>
              <w:tl2br w:val="nil"/>
              <w:tr2bl w:val="nil"/>
            </w:tcBorders>
            <w:noWrap w:val="0"/>
            <w:vAlign w:val="center"/>
          </w:tcPr>
          <w:p w14:paraId="22CF4E87">
            <w:pPr>
              <w:widowControl/>
              <w:adjustRightInd w:val="0"/>
              <w:snapToGrid w:val="0"/>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4.7</w:t>
            </w:r>
          </w:p>
        </w:tc>
        <w:tc>
          <w:tcPr>
            <w:tcW w:w="6977" w:type="dxa"/>
            <w:tcBorders>
              <w:tl2br w:val="nil"/>
              <w:tr2bl w:val="nil"/>
            </w:tcBorders>
            <w:noWrap w:val="0"/>
            <w:vAlign w:val="center"/>
          </w:tcPr>
          <w:p w14:paraId="410E4FED">
            <w:pPr>
              <w:widowControl/>
              <w:adjustRightInd w:val="0"/>
              <w:snapToGrid w:val="0"/>
              <w:spacing w:line="360" w:lineRule="auto"/>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无需润滑</w:t>
            </w:r>
          </w:p>
        </w:tc>
        <w:tc>
          <w:tcPr>
            <w:tcW w:w="1082" w:type="dxa"/>
            <w:tcBorders>
              <w:tl2br w:val="nil"/>
              <w:tr2bl w:val="nil"/>
            </w:tcBorders>
            <w:noWrap w:val="0"/>
            <w:vAlign w:val="center"/>
          </w:tcPr>
          <w:p w14:paraId="53D80729">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4E370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9" w:type="dxa"/>
            <w:tcBorders>
              <w:tl2br w:val="nil"/>
              <w:tr2bl w:val="nil"/>
            </w:tcBorders>
            <w:noWrap w:val="0"/>
            <w:vAlign w:val="center"/>
          </w:tcPr>
          <w:p w14:paraId="27ED602F">
            <w:pPr>
              <w:widowControl/>
              <w:adjustRightInd w:val="0"/>
              <w:snapToGrid w:val="0"/>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w:t>
            </w:r>
          </w:p>
        </w:tc>
        <w:tc>
          <w:tcPr>
            <w:tcW w:w="6977" w:type="dxa"/>
            <w:tcBorders>
              <w:tl2br w:val="nil"/>
              <w:tr2bl w:val="nil"/>
            </w:tcBorders>
            <w:noWrap w:val="0"/>
            <w:vAlign w:val="center"/>
          </w:tcPr>
          <w:p w14:paraId="47937961">
            <w:pPr>
              <w:widowControl/>
              <w:adjustRightInd w:val="0"/>
              <w:snapToGrid w:val="0"/>
              <w:spacing w:line="360" w:lineRule="auto"/>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微型矢状锯锯片</w:t>
            </w:r>
            <w:r>
              <w:rPr>
                <w:rFonts w:hint="eastAsia" w:ascii="宋体" w:hAnsi="宋体" w:eastAsia="宋体" w:cs="宋体"/>
                <w:color w:val="auto"/>
                <w:kern w:val="0"/>
                <w:sz w:val="21"/>
                <w:szCs w:val="21"/>
                <w:lang w:val="en-US"/>
              </w:rPr>
              <w:t>4</w:t>
            </w:r>
            <w:r>
              <w:rPr>
                <w:rFonts w:hint="eastAsia" w:ascii="宋体" w:hAnsi="宋体" w:eastAsia="宋体" w:cs="宋体"/>
                <w:color w:val="auto"/>
                <w:kern w:val="0"/>
                <w:sz w:val="21"/>
                <w:szCs w:val="21"/>
                <w:lang w:val="en-US" w:eastAsia="zh-CN"/>
              </w:rPr>
              <w:t>片</w:t>
            </w:r>
          </w:p>
        </w:tc>
        <w:tc>
          <w:tcPr>
            <w:tcW w:w="1082" w:type="dxa"/>
            <w:tcBorders>
              <w:tl2br w:val="nil"/>
              <w:tr2bl w:val="nil"/>
            </w:tcBorders>
            <w:noWrap w:val="0"/>
            <w:vAlign w:val="center"/>
          </w:tcPr>
          <w:p w14:paraId="399F9695">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1D0BB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9" w:type="dxa"/>
            <w:tcBorders>
              <w:tl2br w:val="nil"/>
              <w:tr2bl w:val="nil"/>
            </w:tcBorders>
            <w:noWrap w:val="0"/>
            <w:vAlign w:val="center"/>
          </w:tcPr>
          <w:p w14:paraId="2B14AAD4">
            <w:pPr>
              <w:widowControl/>
              <w:adjustRightInd w:val="0"/>
              <w:snapToGrid w:val="0"/>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5.1</w:t>
            </w:r>
          </w:p>
        </w:tc>
        <w:tc>
          <w:tcPr>
            <w:tcW w:w="6977" w:type="dxa"/>
            <w:tcBorders>
              <w:tl2br w:val="nil"/>
              <w:tr2bl w:val="nil"/>
            </w:tcBorders>
            <w:noWrap w:val="0"/>
            <w:vAlign w:val="center"/>
          </w:tcPr>
          <w:p w14:paraId="49ED74C3">
            <w:pPr>
              <w:widowControl/>
              <w:adjustRightInd w:val="0"/>
              <w:snapToGrid w:val="0"/>
              <w:spacing w:line="360" w:lineRule="auto"/>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锯片类型多样可选，最长长度</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4</w:t>
            </w:r>
            <w:r>
              <w:rPr>
                <w:rFonts w:hint="eastAsia" w:ascii="宋体" w:hAnsi="宋体" w:eastAsia="宋体" w:cs="宋体"/>
                <w:color w:val="auto"/>
                <w:kern w:val="0"/>
                <w:sz w:val="21"/>
                <w:szCs w:val="21"/>
                <w:lang w:val="en-US" w:eastAsia="zh-CN"/>
              </w:rPr>
              <w:t>0</w:t>
            </w:r>
            <w:r>
              <w:rPr>
                <w:rFonts w:hint="eastAsia" w:ascii="宋体" w:hAnsi="宋体" w:eastAsia="宋体" w:cs="宋体"/>
                <w:color w:val="auto"/>
                <w:kern w:val="0"/>
                <w:sz w:val="21"/>
                <w:szCs w:val="21"/>
              </w:rPr>
              <w:t>mm，最短长度</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6mm，最薄锯片</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0.4mm</w:t>
            </w:r>
          </w:p>
        </w:tc>
        <w:tc>
          <w:tcPr>
            <w:tcW w:w="1082" w:type="dxa"/>
            <w:tcBorders>
              <w:tl2br w:val="nil"/>
              <w:tr2bl w:val="nil"/>
            </w:tcBorders>
            <w:noWrap w:val="0"/>
            <w:vAlign w:val="center"/>
          </w:tcPr>
          <w:p w14:paraId="168AED22">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6F576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9" w:type="dxa"/>
            <w:tcBorders>
              <w:tl2br w:val="nil"/>
              <w:tr2bl w:val="nil"/>
            </w:tcBorders>
            <w:noWrap w:val="0"/>
            <w:vAlign w:val="center"/>
          </w:tcPr>
          <w:p w14:paraId="02F246FF">
            <w:pPr>
              <w:widowControl/>
              <w:adjustRightInd w:val="0"/>
              <w:snapToGrid w:val="0"/>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6</w:t>
            </w:r>
          </w:p>
        </w:tc>
        <w:tc>
          <w:tcPr>
            <w:tcW w:w="6977" w:type="dxa"/>
            <w:tcBorders>
              <w:tl2br w:val="nil"/>
              <w:tr2bl w:val="nil"/>
            </w:tcBorders>
            <w:noWrap w:val="0"/>
            <w:vAlign w:val="center"/>
          </w:tcPr>
          <w:p w14:paraId="17238DB2">
            <w:pPr>
              <w:widowControl/>
              <w:adjustRightInd w:val="0"/>
              <w:snapToGrid w:val="0"/>
              <w:spacing w:line="360" w:lineRule="auto"/>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微型中速钻</w:t>
            </w:r>
            <w:r>
              <w:rPr>
                <w:rFonts w:hint="eastAsia" w:ascii="宋体" w:hAnsi="宋体" w:eastAsia="宋体" w:cs="宋体"/>
                <w:color w:val="auto"/>
                <w:kern w:val="0"/>
                <w:sz w:val="21"/>
                <w:szCs w:val="21"/>
                <w:lang w:val="en-US" w:eastAsia="zh-CN"/>
              </w:rPr>
              <w:t>1把</w:t>
            </w:r>
          </w:p>
        </w:tc>
        <w:tc>
          <w:tcPr>
            <w:tcW w:w="1082" w:type="dxa"/>
            <w:tcBorders>
              <w:tl2br w:val="nil"/>
              <w:tr2bl w:val="nil"/>
            </w:tcBorders>
            <w:noWrap w:val="0"/>
            <w:vAlign w:val="center"/>
          </w:tcPr>
          <w:p w14:paraId="165C9158">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768C2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9" w:type="dxa"/>
            <w:tcBorders>
              <w:tl2br w:val="nil"/>
              <w:tr2bl w:val="nil"/>
            </w:tcBorders>
            <w:noWrap w:val="0"/>
            <w:vAlign w:val="center"/>
          </w:tcPr>
          <w:p w14:paraId="4A65B2CA">
            <w:pPr>
              <w:widowControl/>
              <w:adjustRightInd w:val="0"/>
              <w:snapToGrid w:val="0"/>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6.1</w:t>
            </w:r>
          </w:p>
        </w:tc>
        <w:tc>
          <w:tcPr>
            <w:tcW w:w="6977" w:type="dxa"/>
            <w:tcBorders>
              <w:tl2br w:val="nil"/>
              <w:tr2bl w:val="nil"/>
            </w:tcBorders>
            <w:noWrap w:val="0"/>
            <w:vAlign w:val="center"/>
          </w:tcPr>
          <w:p w14:paraId="3D45E911">
            <w:pPr>
              <w:widowControl/>
              <w:adjustRightInd w:val="0"/>
              <w:snapToGrid w:val="0"/>
              <w:spacing w:line="360" w:lineRule="auto"/>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笔握式设计，符合人体工程学设计</w:t>
            </w:r>
          </w:p>
        </w:tc>
        <w:tc>
          <w:tcPr>
            <w:tcW w:w="1082" w:type="dxa"/>
            <w:tcBorders>
              <w:tl2br w:val="nil"/>
              <w:tr2bl w:val="nil"/>
            </w:tcBorders>
            <w:noWrap w:val="0"/>
            <w:vAlign w:val="center"/>
          </w:tcPr>
          <w:p w14:paraId="6B3216A2">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7A96D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9" w:type="dxa"/>
            <w:tcBorders>
              <w:tl2br w:val="nil"/>
              <w:tr2bl w:val="nil"/>
            </w:tcBorders>
            <w:noWrap w:val="0"/>
            <w:vAlign w:val="center"/>
          </w:tcPr>
          <w:p w14:paraId="60A0D91E">
            <w:pPr>
              <w:widowControl/>
              <w:adjustRightInd w:val="0"/>
              <w:snapToGrid w:val="0"/>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6.2</w:t>
            </w:r>
          </w:p>
        </w:tc>
        <w:tc>
          <w:tcPr>
            <w:tcW w:w="6977" w:type="dxa"/>
            <w:tcBorders>
              <w:tl2br w:val="nil"/>
              <w:tr2bl w:val="nil"/>
            </w:tcBorders>
            <w:noWrap w:val="0"/>
            <w:vAlign w:val="center"/>
          </w:tcPr>
          <w:p w14:paraId="2DA9ACFF">
            <w:pPr>
              <w:widowControl/>
              <w:adjustRightInd w:val="0"/>
              <w:snapToGrid w:val="0"/>
              <w:spacing w:line="360" w:lineRule="auto"/>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最高转速</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25,000转/分钟，可在运转范围内自行设定最高转速</w:t>
            </w:r>
          </w:p>
        </w:tc>
        <w:tc>
          <w:tcPr>
            <w:tcW w:w="1082" w:type="dxa"/>
            <w:tcBorders>
              <w:tl2br w:val="nil"/>
              <w:tr2bl w:val="nil"/>
            </w:tcBorders>
            <w:noWrap w:val="0"/>
            <w:vAlign w:val="center"/>
          </w:tcPr>
          <w:p w14:paraId="55014F52">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6B477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9" w:type="dxa"/>
            <w:tcBorders>
              <w:tl2br w:val="nil"/>
              <w:tr2bl w:val="nil"/>
            </w:tcBorders>
            <w:noWrap w:val="0"/>
            <w:vAlign w:val="center"/>
          </w:tcPr>
          <w:p w14:paraId="2A294F73">
            <w:pPr>
              <w:widowControl/>
              <w:adjustRightInd w:val="0"/>
              <w:snapToGrid w:val="0"/>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6.3</w:t>
            </w:r>
          </w:p>
        </w:tc>
        <w:tc>
          <w:tcPr>
            <w:tcW w:w="6977" w:type="dxa"/>
            <w:tcBorders>
              <w:tl2br w:val="nil"/>
              <w:tr2bl w:val="nil"/>
            </w:tcBorders>
            <w:noWrap w:val="0"/>
            <w:vAlign w:val="center"/>
          </w:tcPr>
          <w:p w14:paraId="29283003">
            <w:pPr>
              <w:widowControl/>
              <w:adjustRightInd w:val="0"/>
              <w:snapToGrid w:val="0"/>
              <w:spacing w:line="360" w:lineRule="auto"/>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无炭刷马达，安全可靠，切割效率高</w:t>
            </w:r>
          </w:p>
        </w:tc>
        <w:tc>
          <w:tcPr>
            <w:tcW w:w="1082" w:type="dxa"/>
            <w:tcBorders>
              <w:tl2br w:val="nil"/>
              <w:tr2bl w:val="nil"/>
            </w:tcBorders>
            <w:noWrap w:val="0"/>
            <w:vAlign w:val="center"/>
          </w:tcPr>
          <w:p w14:paraId="0D546ECF">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355E4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9" w:type="dxa"/>
            <w:tcBorders>
              <w:tl2br w:val="nil"/>
              <w:tr2bl w:val="nil"/>
            </w:tcBorders>
            <w:noWrap w:val="0"/>
            <w:vAlign w:val="center"/>
          </w:tcPr>
          <w:p w14:paraId="3D4DA3B4">
            <w:pPr>
              <w:widowControl/>
              <w:adjustRightInd w:val="0"/>
              <w:snapToGrid w:val="0"/>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6.4</w:t>
            </w:r>
          </w:p>
        </w:tc>
        <w:tc>
          <w:tcPr>
            <w:tcW w:w="6977" w:type="dxa"/>
            <w:tcBorders>
              <w:tl2br w:val="nil"/>
              <w:tr2bl w:val="nil"/>
            </w:tcBorders>
            <w:noWrap w:val="0"/>
            <w:vAlign w:val="center"/>
          </w:tcPr>
          <w:p w14:paraId="644D40BB">
            <w:pPr>
              <w:widowControl/>
              <w:adjustRightInd w:val="0"/>
              <w:snapToGrid w:val="0"/>
              <w:spacing w:line="360" w:lineRule="auto"/>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无需润滑油保养</w:t>
            </w:r>
          </w:p>
        </w:tc>
        <w:tc>
          <w:tcPr>
            <w:tcW w:w="1082" w:type="dxa"/>
            <w:tcBorders>
              <w:tl2br w:val="nil"/>
              <w:tr2bl w:val="nil"/>
            </w:tcBorders>
            <w:noWrap w:val="0"/>
            <w:vAlign w:val="center"/>
          </w:tcPr>
          <w:p w14:paraId="50089BEB">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3F12F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9" w:type="dxa"/>
            <w:tcBorders>
              <w:tl2br w:val="nil"/>
              <w:tr2bl w:val="nil"/>
            </w:tcBorders>
            <w:noWrap w:val="0"/>
            <w:vAlign w:val="center"/>
          </w:tcPr>
          <w:p w14:paraId="47AF7004">
            <w:pPr>
              <w:widowControl/>
              <w:adjustRightInd w:val="0"/>
              <w:snapToGrid w:val="0"/>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6.5</w:t>
            </w:r>
          </w:p>
        </w:tc>
        <w:tc>
          <w:tcPr>
            <w:tcW w:w="6977" w:type="dxa"/>
            <w:tcBorders>
              <w:tl2br w:val="nil"/>
              <w:tr2bl w:val="nil"/>
            </w:tcBorders>
            <w:noWrap w:val="0"/>
            <w:vAlign w:val="center"/>
          </w:tcPr>
          <w:p w14:paraId="40C3336D">
            <w:pPr>
              <w:widowControl/>
              <w:adjustRightInd w:val="0"/>
              <w:snapToGrid w:val="0"/>
              <w:spacing w:line="360" w:lineRule="auto"/>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可高温高压灭菌</w:t>
            </w:r>
          </w:p>
        </w:tc>
        <w:tc>
          <w:tcPr>
            <w:tcW w:w="1082" w:type="dxa"/>
            <w:tcBorders>
              <w:tl2br w:val="nil"/>
              <w:tr2bl w:val="nil"/>
            </w:tcBorders>
            <w:noWrap w:val="0"/>
            <w:vAlign w:val="center"/>
          </w:tcPr>
          <w:p w14:paraId="278D7AD6">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4E670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9" w:type="dxa"/>
            <w:tcBorders>
              <w:tl2br w:val="nil"/>
              <w:tr2bl w:val="nil"/>
            </w:tcBorders>
            <w:noWrap w:val="0"/>
            <w:vAlign w:val="center"/>
          </w:tcPr>
          <w:p w14:paraId="5D70E729">
            <w:pPr>
              <w:widowControl/>
              <w:adjustRightInd w:val="0"/>
              <w:snapToGrid w:val="0"/>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7</w:t>
            </w:r>
          </w:p>
        </w:tc>
        <w:tc>
          <w:tcPr>
            <w:tcW w:w="6977" w:type="dxa"/>
            <w:tcBorders>
              <w:tl2br w:val="nil"/>
              <w:tr2bl w:val="nil"/>
            </w:tcBorders>
            <w:noWrap w:val="0"/>
            <w:vAlign w:val="center"/>
          </w:tcPr>
          <w:p w14:paraId="1C50409E">
            <w:pPr>
              <w:widowControl/>
              <w:adjustRightInd w:val="0"/>
              <w:snapToGrid w:val="0"/>
              <w:spacing w:line="360" w:lineRule="auto"/>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微型动力护套</w:t>
            </w:r>
            <w:r>
              <w:rPr>
                <w:rFonts w:hint="eastAsia" w:ascii="宋体" w:hAnsi="宋体" w:eastAsia="宋体" w:cs="宋体"/>
                <w:color w:val="auto"/>
                <w:kern w:val="0"/>
                <w:sz w:val="21"/>
                <w:szCs w:val="21"/>
                <w:lang w:val="en-US" w:eastAsia="zh-CN"/>
              </w:rPr>
              <w:t>1个</w:t>
            </w:r>
          </w:p>
        </w:tc>
        <w:tc>
          <w:tcPr>
            <w:tcW w:w="1082" w:type="dxa"/>
            <w:tcBorders>
              <w:tl2br w:val="nil"/>
              <w:tr2bl w:val="nil"/>
            </w:tcBorders>
            <w:noWrap w:val="0"/>
            <w:vAlign w:val="center"/>
          </w:tcPr>
          <w:p w14:paraId="1D8B8416">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20EA9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9" w:type="dxa"/>
            <w:tcBorders>
              <w:tl2br w:val="nil"/>
              <w:tr2bl w:val="nil"/>
            </w:tcBorders>
            <w:noWrap w:val="0"/>
            <w:vAlign w:val="center"/>
          </w:tcPr>
          <w:p w14:paraId="70EA9515">
            <w:pPr>
              <w:widowControl/>
              <w:adjustRightInd w:val="0"/>
              <w:snapToGrid w:val="0"/>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7.1</w:t>
            </w:r>
          </w:p>
        </w:tc>
        <w:tc>
          <w:tcPr>
            <w:tcW w:w="6977" w:type="dxa"/>
            <w:tcBorders>
              <w:tl2br w:val="nil"/>
              <w:tr2bl w:val="nil"/>
            </w:tcBorders>
            <w:noWrap w:val="0"/>
            <w:vAlign w:val="center"/>
          </w:tcPr>
          <w:p w14:paraId="62EB2289">
            <w:pPr>
              <w:widowControl/>
              <w:adjustRightInd w:val="0"/>
              <w:snapToGrid w:val="0"/>
              <w:spacing w:line="360" w:lineRule="auto"/>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无需润滑</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装卸无需工具</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可高温高压灭菌</w:t>
            </w:r>
          </w:p>
        </w:tc>
        <w:tc>
          <w:tcPr>
            <w:tcW w:w="1082" w:type="dxa"/>
            <w:tcBorders>
              <w:tl2br w:val="nil"/>
              <w:tr2bl w:val="nil"/>
            </w:tcBorders>
            <w:noWrap w:val="0"/>
            <w:vAlign w:val="center"/>
          </w:tcPr>
          <w:p w14:paraId="665F32BC">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3A85B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9" w:type="dxa"/>
            <w:tcBorders>
              <w:tl2br w:val="nil"/>
              <w:tr2bl w:val="nil"/>
            </w:tcBorders>
            <w:noWrap w:val="0"/>
            <w:vAlign w:val="center"/>
          </w:tcPr>
          <w:p w14:paraId="59198F36">
            <w:pPr>
              <w:widowControl/>
              <w:adjustRightInd w:val="0"/>
              <w:snapToGrid w:val="0"/>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8</w:t>
            </w:r>
          </w:p>
        </w:tc>
        <w:tc>
          <w:tcPr>
            <w:tcW w:w="6977" w:type="dxa"/>
            <w:tcBorders>
              <w:tl2br w:val="nil"/>
              <w:tr2bl w:val="nil"/>
            </w:tcBorders>
            <w:noWrap w:val="0"/>
            <w:vAlign w:val="center"/>
          </w:tcPr>
          <w:p w14:paraId="0D2A4096">
            <w:pPr>
              <w:widowControl/>
              <w:adjustRightInd w:val="0"/>
              <w:snapToGrid w:val="0"/>
              <w:spacing w:line="360" w:lineRule="auto"/>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微型动力磨头</w:t>
            </w:r>
            <w:r>
              <w:rPr>
                <w:rFonts w:hint="eastAsia" w:ascii="宋体" w:hAnsi="宋体" w:eastAsia="宋体" w:cs="宋体"/>
                <w:color w:val="auto"/>
                <w:kern w:val="0"/>
                <w:sz w:val="21"/>
                <w:szCs w:val="21"/>
                <w:lang w:val="en-US" w:eastAsia="zh-CN"/>
              </w:rPr>
              <w:t>6个</w:t>
            </w:r>
          </w:p>
        </w:tc>
        <w:tc>
          <w:tcPr>
            <w:tcW w:w="1082" w:type="dxa"/>
            <w:tcBorders>
              <w:tl2br w:val="nil"/>
              <w:tr2bl w:val="nil"/>
            </w:tcBorders>
            <w:noWrap w:val="0"/>
            <w:vAlign w:val="center"/>
          </w:tcPr>
          <w:p w14:paraId="639137EC">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20A26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9" w:type="dxa"/>
            <w:tcBorders>
              <w:tl2br w:val="nil"/>
              <w:tr2bl w:val="nil"/>
            </w:tcBorders>
            <w:noWrap w:val="0"/>
            <w:vAlign w:val="center"/>
          </w:tcPr>
          <w:p w14:paraId="65AD2E15">
            <w:pPr>
              <w:widowControl/>
              <w:adjustRightInd w:val="0"/>
              <w:snapToGrid w:val="0"/>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8.1</w:t>
            </w:r>
          </w:p>
        </w:tc>
        <w:tc>
          <w:tcPr>
            <w:tcW w:w="6977" w:type="dxa"/>
            <w:tcBorders>
              <w:tl2br w:val="nil"/>
              <w:tr2bl w:val="nil"/>
            </w:tcBorders>
            <w:noWrap w:val="0"/>
            <w:vAlign w:val="center"/>
          </w:tcPr>
          <w:p w14:paraId="7507DC37">
            <w:pPr>
              <w:widowControl/>
              <w:adjustRightInd w:val="0"/>
              <w:snapToGrid w:val="0"/>
              <w:spacing w:line="360" w:lineRule="auto"/>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钻头头部有多种形状可选，如西瓜型，钻头等；西瓜型磨头直径范围为0.5mm-10.0mm，多样可选；</w:t>
            </w:r>
          </w:p>
        </w:tc>
        <w:tc>
          <w:tcPr>
            <w:tcW w:w="1082" w:type="dxa"/>
            <w:tcBorders>
              <w:tl2br w:val="nil"/>
              <w:tr2bl w:val="nil"/>
            </w:tcBorders>
            <w:noWrap w:val="0"/>
            <w:vAlign w:val="center"/>
          </w:tcPr>
          <w:p w14:paraId="18272679">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66A06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9" w:type="dxa"/>
            <w:tcBorders>
              <w:tl2br w:val="nil"/>
              <w:tr2bl w:val="nil"/>
            </w:tcBorders>
            <w:noWrap w:val="0"/>
            <w:vAlign w:val="center"/>
          </w:tcPr>
          <w:p w14:paraId="7A6A96F0">
            <w:pPr>
              <w:widowControl/>
              <w:adjustRightInd w:val="0"/>
              <w:snapToGrid w:val="0"/>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9</w:t>
            </w:r>
          </w:p>
        </w:tc>
        <w:tc>
          <w:tcPr>
            <w:tcW w:w="6977" w:type="dxa"/>
            <w:tcBorders>
              <w:tl2br w:val="nil"/>
              <w:tr2bl w:val="nil"/>
            </w:tcBorders>
            <w:noWrap w:val="0"/>
            <w:vAlign w:val="center"/>
          </w:tcPr>
          <w:p w14:paraId="3F1312E0">
            <w:pPr>
              <w:widowControl/>
              <w:adjustRightInd w:val="0"/>
              <w:snapToGrid w:val="0"/>
              <w:spacing w:line="360" w:lineRule="auto"/>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多功能枪式手机</w:t>
            </w:r>
            <w:r>
              <w:rPr>
                <w:rFonts w:hint="eastAsia" w:ascii="宋体" w:hAnsi="宋体" w:eastAsia="宋体" w:cs="宋体"/>
                <w:color w:val="auto"/>
                <w:kern w:val="0"/>
                <w:sz w:val="21"/>
                <w:szCs w:val="21"/>
                <w:lang w:val="en-US" w:eastAsia="zh-CN"/>
              </w:rPr>
              <w:t>1把</w:t>
            </w:r>
          </w:p>
        </w:tc>
        <w:tc>
          <w:tcPr>
            <w:tcW w:w="1082" w:type="dxa"/>
            <w:tcBorders>
              <w:tl2br w:val="nil"/>
              <w:tr2bl w:val="nil"/>
            </w:tcBorders>
            <w:noWrap w:val="0"/>
            <w:vAlign w:val="center"/>
          </w:tcPr>
          <w:p w14:paraId="5EC572DD">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7FC9D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9" w:type="dxa"/>
            <w:tcBorders>
              <w:tl2br w:val="nil"/>
              <w:tr2bl w:val="nil"/>
            </w:tcBorders>
            <w:noWrap w:val="0"/>
            <w:vAlign w:val="center"/>
          </w:tcPr>
          <w:p w14:paraId="07DDE938">
            <w:pPr>
              <w:widowControl/>
              <w:adjustRightInd w:val="0"/>
              <w:snapToGrid w:val="0"/>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9.1</w:t>
            </w:r>
          </w:p>
        </w:tc>
        <w:tc>
          <w:tcPr>
            <w:tcW w:w="6977" w:type="dxa"/>
            <w:tcBorders>
              <w:tl2br w:val="nil"/>
              <w:tr2bl w:val="nil"/>
            </w:tcBorders>
            <w:noWrap w:val="0"/>
            <w:vAlign w:val="center"/>
          </w:tcPr>
          <w:p w14:paraId="4DC4DDE2">
            <w:pPr>
              <w:widowControl/>
              <w:adjustRightInd w:val="0"/>
              <w:snapToGrid w:val="0"/>
              <w:spacing w:line="360" w:lineRule="auto"/>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适用于钻孔、扩腔、打入金属丝和克氏针</w:t>
            </w:r>
          </w:p>
        </w:tc>
        <w:tc>
          <w:tcPr>
            <w:tcW w:w="1082" w:type="dxa"/>
            <w:tcBorders>
              <w:tl2br w:val="nil"/>
              <w:tr2bl w:val="nil"/>
            </w:tcBorders>
            <w:noWrap w:val="0"/>
            <w:vAlign w:val="center"/>
          </w:tcPr>
          <w:p w14:paraId="269104E3">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044B9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9" w:type="dxa"/>
            <w:tcBorders>
              <w:tl2br w:val="nil"/>
              <w:tr2bl w:val="nil"/>
            </w:tcBorders>
            <w:noWrap w:val="0"/>
            <w:vAlign w:val="center"/>
          </w:tcPr>
          <w:p w14:paraId="66F11880">
            <w:pPr>
              <w:widowControl/>
              <w:adjustRightInd w:val="0"/>
              <w:snapToGrid w:val="0"/>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9.2</w:t>
            </w:r>
          </w:p>
        </w:tc>
        <w:tc>
          <w:tcPr>
            <w:tcW w:w="6977" w:type="dxa"/>
            <w:tcBorders>
              <w:tl2br w:val="nil"/>
              <w:tr2bl w:val="nil"/>
            </w:tcBorders>
            <w:noWrap w:val="0"/>
            <w:vAlign w:val="center"/>
          </w:tcPr>
          <w:p w14:paraId="5A5B4233">
            <w:pPr>
              <w:widowControl/>
              <w:adjustRightInd w:val="0"/>
              <w:snapToGrid w:val="0"/>
              <w:spacing w:line="360" w:lineRule="auto"/>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枪式设计，内中空</w:t>
            </w:r>
          </w:p>
        </w:tc>
        <w:tc>
          <w:tcPr>
            <w:tcW w:w="1082" w:type="dxa"/>
            <w:tcBorders>
              <w:tl2br w:val="nil"/>
              <w:tr2bl w:val="nil"/>
            </w:tcBorders>
            <w:noWrap w:val="0"/>
            <w:vAlign w:val="center"/>
          </w:tcPr>
          <w:p w14:paraId="0E46CD35">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19378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9" w:type="dxa"/>
            <w:tcBorders>
              <w:tl2br w:val="nil"/>
              <w:tr2bl w:val="nil"/>
            </w:tcBorders>
            <w:noWrap w:val="0"/>
            <w:vAlign w:val="center"/>
          </w:tcPr>
          <w:p w14:paraId="73F38182">
            <w:pPr>
              <w:widowControl/>
              <w:adjustRightInd w:val="0"/>
              <w:snapToGrid w:val="0"/>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9.3</w:t>
            </w:r>
          </w:p>
        </w:tc>
        <w:tc>
          <w:tcPr>
            <w:tcW w:w="6977" w:type="dxa"/>
            <w:tcBorders>
              <w:tl2br w:val="nil"/>
              <w:tr2bl w:val="nil"/>
            </w:tcBorders>
            <w:noWrap w:val="0"/>
            <w:vAlign w:val="center"/>
          </w:tcPr>
          <w:p w14:paraId="09CDFBAF">
            <w:pPr>
              <w:widowControl/>
              <w:adjustRightInd w:val="0"/>
              <w:snapToGrid w:val="0"/>
              <w:spacing w:line="360" w:lineRule="auto"/>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无炭刷马达，最高转速</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1500转/分钟</w:t>
            </w:r>
          </w:p>
        </w:tc>
        <w:tc>
          <w:tcPr>
            <w:tcW w:w="1082" w:type="dxa"/>
            <w:tcBorders>
              <w:tl2br w:val="nil"/>
              <w:tr2bl w:val="nil"/>
            </w:tcBorders>
            <w:noWrap w:val="0"/>
            <w:vAlign w:val="center"/>
          </w:tcPr>
          <w:p w14:paraId="4CDE0C3E">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7B28E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9" w:type="dxa"/>
            <w:tcBorders>
              <w:tl2br w:val="nil"/>
              <w:tr2bl w:val="nil"/>
            </w:tcBorders>
            <w:noWrap w:val="0"/>
            <w:vAlign w:val="center"/>
          </w:tcPr>
          <w:p w14:paraId="07CF6952">
            <w:pPr>
              <w:widowControl/>
              <w:adjustRightInd w:val="0"/>
              <w:snapToGrid w:val="0"/>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9.4</w:t>
            </w:r>
          </w:p>
        </w:tc>
        <w:tc>
          <w:tcPr>
            <w:tcW w:w="6977" w:type="dxa"/>
            <w:tcBorders>
              <w:tl2br w:val="nil"/>
              <w:tr2bl w:val="nil"/>
            </w:tcBorders>
            <w:noWrap w:val="0"/>
            <w:vAlign w:val="center"/>
          </w:tcPr>
          <w:p w14:paraId="7EB3BBA8">
            <w:pPr>
              <w:widowControl/>
              <w:adjustRightInd w:val="0"/>
              <w:snapToGrid w:val="0"/>
              <w:spacing w:line="360" w:lineRule="auto"/>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组合设计，可接钻孔夹头、扩孔夹头、矢状锯接头、高速转接头、克氏针夹头、往复锯接头等</w:t>
            </w:r>
          </w:p>
        </w:tc>
        <w:tc>
          <w:tcPr>
            <w:tcW w:w="1082" w:type="dxa"/>
            <w:tcBorders>
              <w:tl2br w:val="nil"/>
              <w:tr2bl w:val="nil"/>
            </w:tcBorders>
            <w:noWrap w:val="0"/>
            <w:vAlign w:val="center"/>
          </w:tcPr>
          <w:p w14:paraId="46EA5F86">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11B17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9" w:type="dxa"/>
            <w:tcBorders>
              <w:tl2br w:val="nil"/>
              <w:tr2bl w:val="nil"/>
            </w:tcBorders>
            <w:noWrap w:val="0"/>
            <w:vAlign w:val="center"/>
          </w:tcPr>
          <w:p w14:paraId="6FCB8C48">
            <w:pPr>
              <w:widowControl/>
              <w:adjustRightInd w:val="0"/>
              <w:snapToGrid w:val="0"/>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9.5</w:t>
            </w:r>
          </w:p>
        </w:tc>
        <w:tc>
          <w:tcPr>
            <w:tcW w:w="6977" w:type="dxa"/>
            <w:tcBorders>
              <w:tl2br w:val="nil"/>
              <w:tr2bl w:val="nil"/>
            </w:tcBorders>
            <w:noWrap w:val="0"/>
            <w:vAlign w:val="center"/>
          </w:tcPr>
          <w:p w14:paraId="0163A16A">
            <w:pPr>
              <w:widowControl/>
              <w:adjustRightInd w:val="0"/>
              <w:snapToGrid w:val="0"/>
              <w:spacing w:line="360" w:lineRule="auto"/>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手机支持正转及反转；无级变速；可高温高压灭菌</w:t>
            </w:r>
          </w:p>
        </w:tc>
        <w:tc>
          <w:tcPr>
            <w:tcW w:w="1082" w:type="dxa"/>
            <w:tcBorders>
              <w:tl2br w:val="nil"/>
              <w:tr2bl w:val="nil"/>
            </w:tcBorders>
            <w:noWrap w:val="0"/>
            <w:vAlign w:val="center"/>
          </w:tcPr>
          <w:p w14:paraId="2A6DE7E6">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6A937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9" w:type="dxa"/>
            <w:tcBorders>
              <w:tl2br w:val="nil"/>
              <w:tr2bl w:val="nil"/>
            </w:tcBorders>
            <w:noWrap w:val="0"/>
            <w:vAlign w:val="center"/>
          </w:tcPr>
          <w:p w14:paraId="101355FF">
            <w:pPr>
              <w:widowControl/>
              <w:adjustRightInd w:val="0"/>
              <w:snapToGrid w:val="0"/>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10</w:t>
            </w:r>
          </w:p>
        </w:tc>
        <w:tc>
          <w:tcPr>
            <w:tcW w:w="6977" w:type="dxa"/>
            <w:tcBorders>
              <w:tl2br w:val="nil"/>
              <w:tr2bl w:val="nil"/>
            </w:tcBorders>
            <w:noWrap w:val="0"/>
            <w:vAlign w:val="center"/>
          </w:tcPr>
          <w:p w14:paraId="1206ACA2">
            <w:pPr>
              <w:widowControl/>
              <w:adjustRightInd w:val="0"/>
              <w:snapToGrid w:val="0"/>
              <w:spacing w:line="360" w:lineRule="auto"/>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1/4英寸梅花夹头</w:t>
            </w:r>
            <w:r>
              <w:rPr>
                <w:rFonts w:hint="eastAsia" w:ascii="宋体" w:hAnsi="宋体" w:eastAsia="宋体" w:cs="宋体"/>
                <w:color w:val="auto"/>
                <w:kern w:val="0"/>
                <w:sz w:val="21"/>
                <w:szCs w:val="21"/>
                <w:lang w:val="en-US" w:eastAsia="zh-CN"/>
              </w:rPr>
              <w:t>1个</w:t>
            </w:r>
          </w:p>
        </w:tc>
        <w:tc>
          <w:tcPr>
            <w:tcW w:w="1082" w:type="dxa"/>
            <w:tcBorders>
              <w:tl2br w:val="nil"/>
              <w:tr2bl w:val="nil"/>
            </w:tcBorders>
            <w:noWrap w:val="0"/>
            <w:vAlign w:val="center"/>
          </w:tcPr>
          <w:p w14:paraId="79FE3777">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4BC70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9" w:type="dxa"/>
            <w:tcBorders>
              <w:tl2br w:val="nil"/>
              <w:tr2bl w:val="nil"/>
            </w:tcBorders>
            <w:noWrap w:val="0"/>
            <w:vAlign w:val="center"/>
          </w:tcPr>
          <w:p w14:paraId="577BD257">
            <w:pPr>
              <w:widowControl/>
              <w:adjustRightInd w:val="0"/>
              <w:snapToGrid w:val="0"/>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10.1</w:t>
            </w:r>
          </w:p>
        </w:tc>
        <w:tc>
          <w:tcPr>
            <w:tcW w:w="6977" w:type="dxa"/>
            <w:tcBorders>
              <w:tl2br w:val="nil"/>
              <w:tr2bl w:val="nil"/>
            </w:tcBorders>
            <w:noWrap w:val="0"/>
            <w:vAlign w:val="center"/>
          </w:tcPr>
          <w:p w14:paraId="3B869BC9">
            <w:pPr>
              <w:widowControl/>
              <w:adjustRightInd w:val="0"/>
              <w:snapToGrid w:val="0"/>
              <w:spacing w:line="360" w:lineRule="auto"/>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适用的钻头最大直径</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6.</w:t>
            </w: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mm</w:t>
            </w:r>
          </w:p>
        </w:tc>
        <w:tc>
          <w:tcPr>
            <w:tcW w:w="1082" w:type="dxa"/>
            <w:tcBorders>
              <w:tl2br w:val="nil"/>
              <w:tr2bl w:val="nil"/>
            </w:tcBorders>
            <w:noWrap w:val="0"/>
            <w:vAlign w:val="center"/>
          </w:tcPr>
          <w:p w14:paraId="1C28B392">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69A3E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9" w:type="dxa"/>
            <w:tcBorders>
              <w:tl2br w:val="nil"/>
              <w:tr2bl w:val="nil"/>
            </w:tcBorders>
            <w:noWrap w:val="0"/>
            <w:vAlign w:val="center"/>
          </w:tcPr>
          <w:p w14:paraId="3F014BCF">
            <w:pPr>
              <w:widowControl/>
              <w:adjustRightInd w:val="0"/>
              <w:snapToGrid w:val="0"/>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11</w:t>
            </w:r>
          </w:p>
        </w:tc>
        <w:tc>
          <w:tcPr>
            <w:tcW w:w="6977" w:type="dxa"/>
            <w:tcBorders>
              <w:tl2br w:val="nil"/>
              <w:tr2bl w:val="nil"/>
            </w:tcBorders>
            <w:noWrap w:val="0"/>
            <w:vAlign w:val="center"/>
          </w:tcPr>
          <w:p w14:paraId="17EA5EA1">
            <w:pPr>
              <w:widowControl/>
              <w:adjustRightInd w:val="0"/>
              <w:snapToGrid w:val="0"/>
              <w:spacing w:line="360" w:lineRule="auto"/>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克氏针夹头</w:t>
            </w:r>
            <w:r>
              <w:rPr>
                <w:rFonts w:hint="eastAsia" w:ascii="宋体" w:hAnsi="宋体" w:eastAsia="宋体" w:cs="宋体"/>
                <w:color w:val="auto"/>
                <w:kern w:val="0"/>
                <w:sz w:val="21"/>
                <w:szCs w:val="21"/>
                <w:lang w:val="en-US" w:eastAsia="zh-CN"/>
              </w:rPr>
              <w:t>1个</w:t>
            </w:r>
          </w:p>
        </w:tc>
        <w:tc>
          <w:tcPr>
            <w:tcW w:w="1082" w:type="dxa"/>
            <w:tcBorders>
              <w:tl2br w:val="nil"/>
              <w:tr2bl w:val="nil"/>
            </w:tcBorders>
            <w:noWrap w:val="0"/>
            <w:vAlign w:val="center"/>
          </w:tcPr>
          <w:p w14:paraId="5E46AABC">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2616C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9" w:type="dxa"/>
            <w:tcBorders>
              <w:tl2br w:val="nil"/>
              <w:tr2bl w:val="nil"/>
            </w:tcBorders>
            <w:noWrap w:val="0"/>
            <w:vAlign w:val="center"/>
          </w:tcPr>
          <w:p w14:paraId="4B1A852A">
            <w:pPr>
              <w:widowControl/>
              <w:adjustRightInd w:val="0"/>
              <w:snapToGrid w:val="0"/>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11.1</w:t>
            </w:r>
          </w:p>
        </w:tc>
        <w:tc>
          <w:tcPr>
            <w:tcW w:w="6977" w:type="dxa"/>
            <w:tcBorders>
              <w:tl2br w:val="nil"/>
              <w:tr2bl w:val="nil"/>
            </w:tcBorders>
            <w:noWrap w:val="0"/>
            <w:vAlign w:val="center"/>
          </w:tcPr>
          <w:p w14:paraId="70407A8E">
            <w:pPr>
              <w:widowControl/>
              <w:adjustRightInd w:val="0"/>
              <w:snapToGrid w:val="0"/>
              <w:spacing w:line="360" w:lineRule="auto"/>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可兼容1.8mm-4.0mm直径的钢丝；可高温高压灭菌</w:t>
            </w:r>
          </w:p>
        </w:tc>
        <w:tc>
          <w:tcPr>
            <w:tcW w:w="1082" w:type="dxa"/>
            <w:tcBorders>
              <w:tl2br w:val="nil"/>
              <w:tr2bl w:val="nil"/>
            </w:tcBorders>
            <w:noWrap w:val="0"/>
            <w:vAlign w:val="center"/>
          </w:tcPr>
          <w:p w14:paraId="4E75D137">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71E20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9" w:type="dxa"/>
            <w:tcBorders>
              <w:tl2br w:val="nil"/>
              <w:tr2bl w:val="nil"/>
            </w:tcBorders>
            <w:noWrap w:val="0"/>
            <w:vAlign w:val="center"/>
          </w:tcPr>
          <w:p w14:paraId="52655E75">
            <w:pPr>
              <w:widowControl/>
              <w:adjustRightInd w:val="0"/>
              <w:snapToGrid w:val="0"/>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12</w:t>
            </w:r>
          </w:p>
        </w:tc>
        <w:tc>
          <w:tcPr>
            <w:tcW w:w="6977" w:type="dxa"/>
            <w:tcBorders>
              <w:tl2br w:val="nil"/>
              <w:tr2bl w:val="nil"/>
            </w:tcBorders>
            <w:noWrap w:val="0"/>
            <w:vAlign w:val="center"/>
          </w:tcPr>
          <w:p w14:paraId="1548BFD1">
            <w:pPr>
              <w:widowControl/>
              <w:adjustRightInd w:val="0"/>
              <w:snapToGrid w:val="0"/>
              <w:spacing w:line="360" w:lineRule="auto"/>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供电装置</w:t>
            </w:r>
            <w:r>
              <w:rPr>
                <w:rFonts w:hint="eastAsia" w:ascii="宋体" w:hAnsi="宋体" w:eastAsia="宋体" w:cs="宋体"/>
                <w:color w:val="auto"/>
                <w:kern w:val="0"/>
                <w:sz w:val="21"/>
                <w:szCs w:val="21"/>
                <w:lang w:val="en-US"/>
              </w:rPr>
              <w:t>10</w:t>
            </w:r>
            <w:r>
              <w:rPr>
                <w:rFonts w:hint="eastAsia" w:ascii="宋体" w:hAnsi="宋体" w:eastAsia="宋体" w:cs="宋体"/>
                <w:color w:val="auto"/>
                <w:kern w:val="0"/>
                <w:sz w:val="21"/>
                <w:szCs w:val="21"/>
                <w:lang w:val="en-US" w:eastAsia="zh-CN"/>
              </w:rPr>
              <w:t>块</w:t>
            </w:r>
          </w:p>
        </w:tc>
        <w:tc>
          <w:tcPr>
            <w:tcW w:w="1082" w:type="dxa"/>
            <w:tcBorders>
              <w:tl2br w:val="nil"/>
              <w:tr2bl w:val="nil"/>
            </w:tcBorders>
            <w:noWrap w:val="0"/>
            <w:vAlign w:val="center"/>
          </w:tcPr>
          <w:p w14:paraId="508F5D03">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7B6B2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9" w:type="dxa"/>
            <w:tcBorders>
              <w:tl2br w:val="nil"/>
              <w:tr2bl w:val="nil"/>
            </w:tcBorders>
            <w:noWrap w:val="0"/>
            <w:vAlign w:val="center"/>
          </w:tcPr>
          <w:p w14:paraId="5B83C7AD">
            <w:pPr>
              <w:widowControl/>
              <w:adjustRightInd w:val="0"/>
              <w:snapToGrid w:val="0"/>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12.1</w:t>
            </w:r>
          </w:p>
        </w:tc>
        <w:tc>
          <w:tcPr>
            <w:tcW w:w="6977" w:type="dxa"/>
            <w:tcBorders>
              <w:tl2br w:val="nil"/>
              <w:tr2bl w:val="nil"/>
            </w:tcBorders>
            <w:noWrap w:val="0"/>
            <w:vAlign w:val="center"/>
          </w:tcPr>
          <w:p w14:paraId="79AE8CC6">
            <w:pPr>
              <w:widowControl/>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供电装置：电池式</w:t>
            </w:r>
          </w:p>
          <w:p w14:paraId="10AE0DB1">
            <w:pPr>
              <w:widowControl/>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重量</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200</w:t>
            </w:r>
            <w:r>
              <w:rPr>
                <w:rFonts w:hint="eastAsia" w:ascii="宋体" w:hAnsi="宋体" w:eastAsia="宋体" w:cs="宋体"/>
                <w:color w:val="auto"/>
                <w:kern w:val="0"/>
                <w:sz w:val="21"/>
                <w:szCs w:val="21"/>
              </w:rPr>
              <w:t>g（单个电池）</w:t>
            </w:r>
          </w:p>
        </w:tc>
        <w:tc>
          <w:tcPr>
            <w:tcW w:w="1082" w:type="dxa"/>
            <w:tcBorders>
              <w:tl2br w:val="nil"/>
              <w:tr2bl w:val="nil"/>
            </w:tcBorders>
            <w:noWrap w:val="0"/>
            <w:vAlign w:val="center"/>
          </w:tcPr>
          <w:p w14:paraId="457E8CA7">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4F261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9" w:type="dxa"/>
            <w:tcBorders>
              <w:tl2br w:val="nil"/>
              <w:tr2bl w:val="nil"/>
            </w:tcBorders>
            <w:noWrap w:val="0"/>
            <w:vAlign w:val="center"/>
          </w:tcPr>
          <w:p w14:paraId="10C5AA9D">
            <w:pPr>
              <w:widowControl/>
              <w:adjustRightInd w:val="0"/>
              <w:snapToGrid w:val="0"/>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12.2</w:t>
            </w:r>
          </w:p>
        </w:tc>
        <w:tc>
          <w:tcPr>
            <w:tcW w:w="6977" w:type="dxa"/>
            <w:tcBorders>
              <w:tl2br w:val="nil"/>
              <w:tr2bl w:val="nil"/>
            </w:tcBorders>
            <w:noWrap w:val="0"/>
            <w:vAlign w:val="center"/>
          </w:tcPr>
          <w:p w14:paraId="481443B5">
            <w:pPr>
              <w:widowControl/>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充</w:t>
            </w:r>
            <w:r>
              <w:rPr>
                <w:rFonts w:hint="eastAsia" w:ascii="宋体" w:hAnsi="宋体" w:eastAsia="宋体" w:cs="宋体"/>
                <w:color w:val="auto"/>
                <w:kern w:val="0"/>
                <w:sz w:val="21"/>
                <w:szCs w:val="21"/>
                <w:lang w:eastAsia="zh-CN"/>
              </w:rPr>
              <w:t>满</w:t>
            </w:r>
            <w:r>
              <w:rPr>
                <w:rFonts w:hint="eastAsia" w:ascii="宋体" w:hAnsi="宋体" w:eastAsia="宋体" w:cs="宋体"/>
                <w:color w:val="auto"/>
                <w:kern w:val="0"/>
                <w:sz w:val="21"/>
                <w:szCs w:val="21"/>
              </w:rPr>
              <w:t>电时间</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30分钟</w:t>
            </w:r>
          </w:p>
        </w:tc>
        <w:tc>
          <w:tcPr>
            <w:tcW w:w="1082" w:type="dxa"/>
            <w:tcBorders>
              <w:tl2br w:val="nil"/>
              <w:tr2bl w:val="nil"/>
            </w:tcBorders>
            <w:noWrap w:val="0"/>
            <w:vAlign w:val="center"/>
          </w:tcPr>
          <w:p w14:paraId="3FBE3B55">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4EFC8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9" w:type="dxa"/>
            <w:tcBorders>
              <w:tl2br w:val="nil"/>
              <w:tr2bl w:val="nil"/>
            </w:tcBorders>
            <w:noWrap w:val="0"/>
            <w:vAlign w:val="center"/>
          </w:tcPr>
          <w:p w14:paraId="51ED9282">
            <w:pPr>
              <w:widowControl/>
              <w:adjustRightInd w:val="0"/>
              <w:snapToGrid w:val="0"/>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12.3</w:t>
            </w:r>
          </w:p>
        </w:tc>
        <w:tc>
          <w:tcPr>
            <w:tcW w:w="6977" w:type="dxa"/>
            <w:tcBorders>
              <w:tl2br w:val="nil"/>
              <w:tr2bl w:val="nil"/>
            </w:tcBorders>
            <w:noWrap w:val="0"/>
            <w:vAlign w:val="center"/>
          </w:tcPr>
          <w:p w14:paraId="19848F0C">
            <w:pPr>
              <w:widowControl/>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电池具有充电次数</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故障信息</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最高温度</w:t>
            </w:r>
            <w:r>
              <w:rPr>
                <w:rFonts w:hint="eastAsia" w:ascii="宋体" w:hAnsi="宋体" w:eastAsia="宋体" w:cs="宋体"/>
                <w:color w:val="auto"/>
                <w:kern w:val="0"/>
                <w:sz w:val="21"/>
                <w:szCs w:val="21"/>
                <w:lang w:val="en-US" w:eastAsia="zh-CN"/>
              </w:rPr>
              <w:t>等</w:t>
            </w:r>
            <w:r>
              <w:rPr>
                <w:rFonts w:hint="eastAsia" w:ascii="宋体" w:hAnsi="宋体" w:eastAsia="宋体" w:cs="宋体"/>
                <w:color w:val="auto"/>
                <w:kern w:val="0"/>
                <w:sz w:val="21"/>
                <w:szCs w:val="21"/>
              </w:rPr>
              <w:t>记忆功能</w:t>
            </w:r>
          </w:p>
        </w:tc>
        <w:tc>
          <w:tcPr>
            <w:tcW w:w="1082" w:type="dxa"/>
            <w:tcBorders>
              <w:tl2br w:val="nil"/>
              <w:tr2bl w:val="nil"/>
            </w:tcBorders>
            <w:noWrap w:val="0"/>
            <w:vAlign w:val="center"/>
          </w:tcPr>
          <w:p w14:paraId="4023367C">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7D018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9" w:type="dxa"/>
            <w:tcBorders>
              <w:tl2br w:val="nil"/>
              <w:tr2bl w:val="nil"/>
            </w:tcBorders>
            <w:noWrap w:val="0"/>
            <w:vAlign w:val="center"/>
          </w:tcPr>
          <w:p w14:paraId="4FBFE555">
            <w:pPr>
              <w:widowControl/>
              <w:adjustRightInd w:val="0"/>
              <w:snapToGrid w:val="0"/>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13</w:t>
            </w:r>
          </w:p>
        </w:tc>
        <w:tc>
          <w:tcPr>
            <w:tcW w:w="6977" w:type="dxa"/>
            <w:tcBorders>
              <w:tl2br w:val="nil"/>
              <w:tr2bl w:val="nil"/>
            </w:tcBorders>
            <w:noWrap w:val="0"/>
            <w:vAlign w:val="center"/>
          </w:tcPr>
          <w:p w14:paraId="330E34AA">
            <w:pPr>
              <w:widowControl/>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充电器</w:t>
            </w:r>
            <w:r>
              <w:rPr>
                <w:rFonts w:hint="eastAsia" w:ascii="宋体" w:hAnsi="宋体" w:eastAsia="宋体" w:cs="宋体"/>
                <w:color w:val="auto"/>
                <w:kern w:val="0"/>
                <w:sz w:val="21"/>
                <w:szCs w:val="21"/>
                <w:lang w:val="en-US" w:eastAsia="zh-CN"/>
              </w:rPr>
              <w:t>1台</w:t>
            </w:r>
          </w:p>
        </w:tc>
        <w:tc>
          <w:tcPr>
            <w:tcW w:w="1082" w:type="dxa"/>
            <w:tcBorders>
              <w:tl2br w:val="nil"/>
              <w:tr2bl w:val="nil"/>
            </w:tcBorders>
            <w:noWrap w:val="0"/>
            <w:vAlign w:val="center"/>
          </w:tcPr>
          <w:p w14:paraId="1F864A80">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6157D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9" w:type="dxa"/>
            <w:tcBorders>
              <w:tl2br w:val="nil"/>
              <w:tr2bl w:val="nil"/>
            </w:tcBorders>
            <w:noWrap w:val="0"/>
            <w:vAlign w:val="center"/>
          </w:tcPr>
          <w:p w14:paraId="0D975CB3">
            <w:pPr>
              <w:widowControl/>
              <w:adjustRightInd w:val="0"/>
              <w:snapToGrid w:val="0"/>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13.1</w:t>
            </w:r>
          </w:p>
        </w:tc>
        <w:tc>
          <w:tcPr>
            <w:tcW w:w="6977" w:type="dxa"/>
            <w:tcBorders>
              <w:tl2br w:val="nil"/>
              <w:tr2bl w:val="nil"/>
            </w:tcBorders>
            <w:noWrap w:val="0"/>
            <w:vAlign w:val="center"/>
          </w:tcPr>
          <w:p w14:paraId="3C4A4C1E">
            <w:pPr>
              <w:widowControl/>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可同时支持</w:t>
            </w:r>
            <w:r>
              <w:rPr>
                <w:rFonts w:hint="eastAsia" w:ascii="宋体" w:hAnsi="宋体" w:eastAsia="宋体" w:cs="宋体"/>
                <w:color w:val="auto"/>
                <w:kern w:val="0"/>
                <w:sz w:val="21"/>
                <w:szCs w:val="21"/>
                <w:lang w:eastAsia="zh-CN"/>
              </w:rPr>
              <w:t>至少</w:t>
            </w:r>
            <w:r>
              <w:rPr>
                <w:rFonts w:hint="eastAsia" w:ascii="宋体" w:hAnsi="宋体" w:eastAsia="宋体" w:cs="宋体"/>
                <w:color w:val="auto"/>
                <w:kern w:val="0"/>
                <w:sz w:val="21"/>
                <w:szCs w:val="21"/>
              </w:rPr>
              <w:t>4枚电池充电，并实时显示充电状态</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支持显示电池最高温度记录</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显示电池充电次数</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显示电池故障信息</w:t>
            </w:r>
          </w:p>
        </w:tc>
        <w:tc>
          <w:tcPr>
            <w:tcW w:w="1082" w:type="dxa"/>
            <w:tcBorders>
              <w:tl2br w:val="nil"/>
              <w:tr2bl w:val="nil"/>
            </w:tcBorders>
            <w:noWrap w:val="0"/>
            <w:vAlign w:val="center"/>
          </w:tcPr>
          <w:p w14:paraId="1D5D716A">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56ED9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9" w:type="dxa"/>
            <w:tcBorders>
              <w:tl2br w:val="nil"/>
              <w:tr2bl w:val="nil"/>
            </w:tcBorders>
            <w:noWrap w:val="0"/>
            <w:vAlign w:val="center"/>
          </w:tcPr>
          <w:p w14:paraId="5794CF70">
            <w:pPr>
              <w:widowControl/>
              <w:adjustRightInd w:val="0"/>
              <w:snapToGrid w:val="0"/>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14</w:t>
            </w:r>
          </w:p>
        </w:tc>
        <w:tc>
          <w:tcPr>
            <w:tcW w:w="6977" w:type="dxa"/>
            <w:tcBorders>
              <w:tl2br w:val="nil"/>
              <w:tr2bl w:val="nil"/>
            </w:tcBorders>
            <w:noWrap w:val="0"/>
            <w:vAlign w:val="center"/>
          </w:tcPr>
          <w:p w14:paraId="57535E1A">
            <w:pPr>
              <w:widowControl/>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适配器</w:t>
            </w:r>
            <w:r>
              <w:rPr>
                <w:rFonts w:hint="eastAsia" w:ascii="宋体" w:hAnsi="宋体" w:eastAsia="宋体" w:cs="宋体"/>
                <w:color w:val="auto"/>
                <w:kern w:val="0"/>
                <w:sz w:val="21"/>
                <w:szCs w:val="21"/>
                <w:lang w:val="en-US" w:eastAsia="zh-CN"/>
              </w:rPr>
              <w:t>4个</w:t>
            </w:r>
          </w:p>
        </w:tc>
        <w:tc>
          <w:tcPr>
            <w:tcW w:w="1082" w:type="dxa"/>
            <w:tcBorders>
              <w:tl2br w:val="nil"/>
              <w:tr2bl w:val="nil"/>
            </w:tcBorders>
            <w:noWrap w:val="0"/>
            <w:vAlign w:val="center"/>
          </w:tcPr>
          <w:p w14:paraId="1D86C660">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34FB4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9" w:type="dxa"/>
            <w:tcBorders>
              <w:tl2br w:val="nil"/>
              <w:tr2bl w:val="nil"/>
            </w:tcBorders>
            <w:noWrap w:val="0"/>
            <w:vAlign w:val="top"/>
          </w:tcPr>
          <w:p w14:paraId="23B524B1">
            <w:pPr>
              <w:widowControl/>
              <w:adjustRightInd w:val="0"/>
              <w:snapToGrid w:val="0"/>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15</w:t>
            </w:r>
          </w:p>
        </w:tc>
        <w:tc>
          <w:tcPr>
            <w:tcW w:w="6977" w:type="dxa"/>
            <w:tcBorders>
              <w:tl2br w:val="nil"/>
              <w:tr2bl w:val="nil"/>
            </w:tcBorders>
            <w:noWrap w:val="0"/>
            <w:vAlign w:val="center"/>
          </w:tcPr>
          <w:p w14:paraId="743BF373">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使用年限≥</w:t>
            </w:r>
            <w:r>
              <w:rPr>
                <w:rFonts w:hint="eastAsia" w:ascii="宋体" w:hAnsi="宋体" w:eastAsia="宋体" w:cs="宋体"/>
                <w:color w:val="auto"/>
                <w:kern w:val="0"/>
                <w:sz w:val="21"/>
                <w:szCs w:val="21"/>
                <w:highlight w:val="none"/>
                <w:lang w:val="en-US" w:eastAsia="zh-CN"/>
              </w:rPr>
              <w:t xml:space="preserve"> 8</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rPr>
              <w:t>提供铭牌或说明书证明</w:t>
            </w:r>
          </w:p>
        </w:tc>
        <w:tc>
          <w:tcPr>
            <w:tcW w:w="1082" w:type="dxa"/>
            <w:tcBorders>
              <w:tl2br w:val="nil"/>
              <w:tr2bl w:val="nil"/>
            </w:tcBorders>
            <w:noWrap w:val="0"/>
            <w:vAlign w:val="center"/>
          </w:tcPr>
          <w:p w14:paraId="39F15156">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6DE4E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9" w:type="dxa"/>
            <w:tcBorders>
              <w:tl2br w:val="nil"/>
              <w:tr2bl w:val="nil"/>
            </w:tcBorders>
            <w:noWrap w:val="0"/>
            <w:vAlign w:val="center"/>
          </w:tcPr>
          <w:p w14:paraId="2AD2F9FF">
            <w:pPr>
              <w:widowControl/>
              <w:adjustRightInd w:val="0"/>
              <w:snapToGrid w:val="0"/>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16</w:t>
            </w:r>
          </w:p>
        </w:tc>
        <w:tc>
          <w:tcPr>
            <w:tcW w:w="6977" w:type="dxa"/>
            <w:tcBorders>
              <w:tl2br w:val="nil"/>
              <w:tr2bl w:val="nil"/>
            </w:tcBorders>
            <w:noWrap w:val="0"/>
            <w:vAlign w:val="center"/>
          </w:tcPr>
          <w:p w14:paraId="16E23C3E">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提供详细配置清单及分项报价(含名称、品牌、规格型号、数量、单价)</w:t>
            </w:r>
          </w:p>
        </w:tc>
        <w:tc>
          <w:tcPr>
            <w:tcW w:w="1082" w:type="dxa"/>
            <w:tcBorders>
              <w:tl2br w:val="nil"/>
              <w:tr2bl w:val="nil"/>
            </w:tcBorders>
            <w:noWrap w:val="0"/>
            <w:vAlign w:val="center"/>
          </w:tcPr>
          <w:p w14:paraId="49243DC5">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493A5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9" w:type="dxa"/>
            <w:tcBorders>
              <w:tl2br w:val="nil"/>
              <w:tr2bl w:val="nil"/>
            </w:tcBorders>
            <w:noWrap w:val="0"/>
            <w:vAlign w:val="center"/>
          </w:tcPr>
          <w:p w14:paraId="00CFC204">
            <w:pPr>
              <w:widowControl/>
              <w:adjustRightInd w:val="0"/>
              <w:snapToGrid w:val="0"/>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17</w:t>
            </w:r>
          </w:p>
        </w:tc>
        <w:tc>
          <w:tcPr>
            <w:tcW w:w="6977" w:type="dxa"/>
            <w:tcBorders>
              <w:tl2br w:val="nil"/>
              <w:tr2bl w:val="nil"/>
            </w:tcBorders>
            <w:noWrap w:val="0"/>
            <w:vAlign w:val="center"/>
          </w:tcPr>
          <w:p w14:paraId="10C648C7">
            <w:pPr>
              <w:widowControl/>
              <w:adjustRightInd w:val="0"/>
              <w:snapToGrid w:val="0"/>
              <w:spacing w:line="360" w:lineRule="auto"/>
              <w:jc w:val="left"/>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rPr>
              <w:t>提供</w:t>
            </w:r>
            <w:r>
              <w:rPr>
                <w:rFonts w:hint="eastAsia" w:ascii="宋体" w:hAnsi="宋体" w:eastAsia="宋体" w:cs="宋体"/>
                <w:color w:val="auto"/>
                <w:kern w:val="0"/>
                <w:sz w:val="21"/>
                <w:szCs w:val="21"/>
              </w:rPr>
              <w:t>设备附件及各类配件详细报价（</w:t>
            </w:r>
            <w:r>
              <w:rPr>
                <w:rFonts w:hint="eastAsia" w:ascii="宋体" w:hAnsi="宋体" w:eastAsia="宋体" w:cs="宋体"/>
                <w:bCs/>
                <w:color w:val="auto"/>
                <w:kern w:val="0"/>
                <w:sz w:val="21"/>
                <w:szCs w:val="21"/>
              </w:rPr>
              <w:t>含名称、</w:t>
            </w:r>
            <w:r>
              <w:rPr>
                <w:rFonts w:hint="eastAsia" w:ascii="宋体" w:hAnsi="宋体" w:eastAsia="宋体" w:cs="宋体"/>
                <w:color w:val="auto"/>
                <w:kern w:val="0"/>
                <w:sz w:val="21"/>
                <w:szCs w:val="21"/>
              </w:rPr>
              <w:t>品牌、规格型号、</w:t>
            </w:r>
            <w:r>
              <w:rPr>
                <w:rFonts w:hint="eastAsia" w:ascii="宋体" w:hAnsi="宋体" w:eastAsia="宋体" w:cs="宋体"/>
                <w:bCs/>
                <w:color w:val="auto"/>
                <w:kern w:val="0"/>
                <w:sz w:val="21"/>
                <w:szCs w:val="21"/>
              </w:rPr>
              <w:t>数量、单价)</w:t>
            </w:r>
          </w:p>
        </w:tc>
        <w:tc>
          <w:tcPr>
            <w:tcW w:w="1082" w:type="dxa"/>
            <w:tcBorders>
              <w:tl2br w:val="nil"/>
              <w:tr2bl w:val="nil"/>
            </w:tcBorders>
            <w:noWrap w:val="0"/>
            <w:vAlign w:val="center"/>
          </w:tcPr>
          <w:p w14:paraId="686AF8A5">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03B6A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9" w:type="dxa"/>
            <w:tcBorders>
              <w:tl2br w:val="nil"/>
              <w:tr2bl w:val="nil"/>
            </w:tcBorders>
            <w:noWrap w:val="0"/>
            <w:vAlign w:val="center"/>
          </w:tcPr>
          <w:p w14:paraId="559E5B77">
            <w:pPr>
              <w:widowControl/>
              <w:adjustRightInd w:val="0"/>
              <w:snapToGrid w:val="0"/>
              <w:spacing w:line="360" w:lineRule="auto"/>
              <w:jc w:val="center"/>
              <w:rPr>
                <w:rFonts w:hint="eastAsia" w:ascii="宋体" w:hAnsi="宋体" w:eastAsia="宋体" w:cs="宋体"/>
                <w:bCs/>
                <w:color w:val="auto"/>
                <w:kern w:val="0"/>
                <w:sz w:val="21"/>
                <w:szCs w:val="21"/>
                <w:lang w:val="en-US" w:eastAsia="zh-CN"/>
              </w:rPr>
            </w:pPr>
            <w:r>
              <w:rPr>
                <w:rFonts w:hint="eastAsia" w:ascii="宋体" w:hAnsi="宋体" w:eastAsia="宋体" w:cs="宋体"/>
                <w:bCs/>
                <w:color w:val="auto"/>
                <w:kern w:val="0"/>
                <w:sz w:val="21"/>
                <w:szCs w:val="21"/>
                <w:lang w:val="en-US" w:eastAsia="zh-CN"/>
              </w:rPr>
              <w:t>18</w:t>
            </w:r>
          </w:p>
        </w:tc>
        <w:tc>
          <w:tcPr>
            <w:tcW w:w="6977" w:type="dxa"/>
            <w:tcBorders>
              <w:tl2br w:val="nil"/>
              <w:tr2bl w:val="nil"/>
            </w:tcBorders>
            <w:noWrap w:val="0"/>
            <w:vAlign w:val="top"/>
          </w:tcPr>
          <w:p w14:paraId="287D2481">
            <w:pPr>
              <w:pStyle w:val="10"/>
              <w:widowControl/>
              <w:adjustRightInd w:val="0"/>
              <w:snapToGrid w:val="0"/>
              <w:spacing w:line="360" w:lineRule="auto"/>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rPr>
              <w:t>提供</w:t>
            </w:r>
            <w:r>
              <w:rPr>
                <w:rFonts w:hint="eastAsia" w:ascii="宋体" w:hAnsi="宋体" w:eastAsia="宋体" w:cs="宋体"/>
                <w:color w:val="auto"/>
                <w:kern w:val="0"/>
                <w:sz w:val="21"/>
                <w:szCs w:val="21"/>
              </w:rPr>
              <w:t>质保期外原装常用</w:t>
            </w:r>
            <w:r>
              <w:rPr>
                <w:rFonts w:hint="eastAsia" w:ascii="宋体" w:hAnsi="宋体" w:eastAsia="宋体" w:cs="宋体"/>
                <w:bCs/>
                <w:color w:val="auto"/>
                <w:kern w:val="0"/>
                <w:sz w:val="21"/>
                <w:szCs w:val="21"/>
              </w:rPr>
              <w:t>损耗性配件及维修零配件优惠供应价格（含名称、品牌、规格型号、单价）</w:t>
            </w:r>
          </w:p>
        </w:tc>
        <w:tc>
          <w:tcPr>
            <w:tcW w:w="1082" w:type="dxa"/>
            <w:tcBorders>
              <w:tl2br w:val="nil"/>
              <w:tr2bl w:val="nil"/>
            </w:tcBorders>
            <w:noWrap w:val="0"/>
            <w:vAlign w:val="center"/>
          </w:tcPr>
          <w:p w14:paraId="66DC5C35">
            <w:pPr>
              <w:widowControl/>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具备</w:t>
            </w:r>
          </w:p>
        </w:tc>
      </w:tr>
      <w:tr w14:paraId="10084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9" w:type="dxa"/>
            <w:tcBorders>
              <w:tl2br w:val="nil"/>
              <w:tr2bl w:val="nil"/>
            </w:tcBorders>
            <w:noWrap w:val="0"/>
            <w:vAlign w:val="center"/>
          </w:tcPr>
          <w:p w14:paraId="25551409">
            <w:pPr>
              <w:widowControl/>
              <w:adjustRightInd w:val="0"/>
              <w:snapToGrid w:val="0"/>
              <w:spacing w:line="360" w:lineRule="auto"/>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三</w:t>
            </w:r>
          </w:p>
        </w:tc>
        <w:tc>
          <w:tcPr>
            <w:tcW w:w="6977" w:type="dxa"/>
            <w:tcBorders>
              <w:tl2br w:val="nil"/>
              <w:tr2bl w:val="nil"/>
            </w:tcBorders>
            <w:noWrap w:val="0"/>
            <w:vAlign w:val="center"/>
          </w:tcPr>
          <w:p w14:paraId="5A7D13A5">
            <w:pPr>
              <w:widowControl/>
              <w:adjustRightInd w:val="0"/>
              <w:snapToGrid w:val="0"/>
              <w:spacing w:line="360" w:lineRule="auto"/>
              <w:jc w:val="left"/>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售后服务</w:t>
            </w:r>
          </w:p>
        </w:tc>
        <w:tc>
          <w:tcPr>
            <w:tcW w:w="1082" w:type="dxa"/>
            <w:tcBorders>
              <w:tl2br w:val="nil"/>
              <w:tr2bl w:val="nil"/>
            </w:tcBorders>
            <w:noWrap w:val="0"/>
            <w:vAlign w:val="center"/>
          </w:tcPr>
          <w:p w14:paraId="0887E232">
            <w:pPr>
              <w:widowControl/>
              <w:adjustRightInd w:val="0"/>
              <w:snapToGrid w:val="0"/>
              <w:spacing w:line="360" w:lineRule="auto"/>
              <w:jc w:val="center"/>
              <w:rPr>
                <w:rFonts w:hint="eastAsia" w:ascii="宋体" w:hAnsi="宋体" w:eastAsia="宋体" w:cs="宋体"/>
                <w:color w:val="auto"/>
                <w:kern w:val="0"/>
                <w:sz w:val="21"/>
                <w:szCs w:val="21"/>
              </w:rPr>
            </w:pPr>
          </w:p>
        </w:tc>
      </w:tr>
      <w:tr w14:paraId="0DD31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9" w:type="dxa"/>
            <w:tcBorders>
              <w:tl2br w:val="nil"/>
              <w:tr2bl w:val="nil"/>
            </w:tcBorders>
            <w:noWrap w:val="0"/>
            <w:vAlign w:val="center"/>
          </w:tcPr>
          <w:p w14:paraId="6C87AD3A">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w:t>
            </w:r>
          </w:p>
        </w:tc>
        <w:tc>
          <w:tcPr>
            <w:tcW w:w="6977" w:type="dxa"/>
            <w:tcBorders>
              <w:tl2br w:val="nil"/>
              <w:tr2bl w:val="nil"/>
            </w:tcBorders>
            <w:noWrap w:val="0"/>
            <w:vAlign w:val="center"/>
          </w:tcPr>
          <w:p w14:paraId="79A68EC5">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整机质保期≥</w:t>
            </w: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年，在质保期内每年由维修工程师提供至少</w:t>
            </w: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次的上门维护保养工作</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并根据医院要求提供相应记录</w:t>
            </w:r>
          </w:p>
        </w:tc>
        <w:tc>
          <w:tcPr>
            <w:tcW w:w="1082" w:type="dxa"/>
            <w:tcBorders>
              <w:tl2br w:val="nil"/>
              <w:tr2bl w:val="nil"/>
            </w:tcBorders>
            <w:noWrap w:val="0"/>
            <w:vAlign w:val="center"/>
          </w:tcPr>
          <w:p w14:paraId="0EFA9614">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09D64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9" w:type="dxa"/>
            <w:tcBorders>
              <w:tl2br w:val="nil"/>
              <w:tr2bl w:val="nil"/>
            </w:tcBorders>
            <w:noWrap w:val="0"/>
            <w:vAlign w:val="center"/>
          </w:tcPr>
          <w:p w14:paraId="722359E4">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2</w:t>
            </w:r>
          </w:p>
        </w:tc>
        <w:tc>
          <w:tcPr>
            <w:tcW w:w="6977" w:type="dxa"/>
            <w:tcBorders>
              <w:tl2br w:val="nil"/>
              <w:tr2bl w:val="nil"/>
            </w:tcBorders>
            <w:noWrap w:val="0"/>
            <w:vAlign w:val="center"/>
          </w:tcPr>
          <w:p w14:paraId="1B36A3BC">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中标后，提供厂家保修承诺</w:t>
            </w:r>
          </w:p>
        </w:tc>
        <w:tc>
          <w:tcPr>
            <w:tcW w:w="1082" w:type="dxa"/>
            <w:tcBorders>
              <w:tl2br w:val="nil"/>
              <w:tr2bl w:val="nil"/>
            </w:tcBorders>
            <w:noWrap w:val="0"/>
            <w:vAlign w:val="center"/>
          </w:tcPr>
          <w:p w14:paraId="36CFC78C">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0AF60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9" w:type="dxa"/>
            <w:tcBorders>
              <w:tl2br w:val="nil"/>
              <w:tr2bl w:val="nil"/>
            </w:tcBorders>
            <w:noWrap w:val="0"/>
            <w:vAlign w:val="center"/>
          </w:tcPr>
          <w:p w14:paraId="2394D8F5">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3</w:t>
            </w:r>
          </w:p>
        </w:tc>
        <w:tc>
          <w:tcPr>
            <w:tcW w:w="6977" w:type="dxa"/>
            <w:tcBorders>
              <w:tl2br w:val="nil"/>
              <w:tr2bl w:val="nil"/>
            </w:tcBorders>
            <w:noWrap w:val="0"/>
            <w:vAlign w:val="center"/>
          </w:tcPr>
          <w:p w14:paraId="1DE78CA1">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中标方应对设备操作及维修人员进行操作及维修培训，直至技术人员熟练掌握使用及维修技能为止，提供详细培训记录</w:t>
            </w:r>
          </w:p>
        </w:tc>
        <w:tc>
          <w:tcPr>
            <w:tcW w:w="1082" w:type="dxa"/>
            <w:tcBorders>
              <w:tl2br w:val="nil"/>
              <w:tr2bl w:val="nil"/>
            </w:tcBorders>
            <w:noWrap w:val="0"/>
            <w:vAlign w:val="center"/>
          </w:tcPr>
          <w:p w14:paraId="6DB907CE">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7A3DD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9" w:type="dxa"/>
            <w:tcBorders>
              <w:tl2br w:val="nil"/>
              <w:tr2bl w:val="nil"/>
            </w:tcBorders>
            <w:noWrap w:val="0"/>
            <w:vAlign w:val="center"/>
          </w:tcPr>
          <w:p w14:paraId="71299AC0">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4</w:t>
            </w:r>
          </w:p>
        </w:tc>
        <w:tc>
          <w:tcPr>
            <w:tcW w:w="6977" w:type="dxa"/>
            <w:tcBorders>
              <w:tl2br w:val="nil"/>
              <w:tr2bl w:val="nil"/>
            </w:tcBorders>
            <w:noWrap w:val="0"/>
            <w:vAlign w:val="center"/>
          </w:tcPr>
          <w:p w14:paraId="67EA0980">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维修保障：中标方应提供中文说明书、操作手册、详细维修手册、整机线路图、系统安装软件及维修密码，软件终身免费升级</w:t>
            </w:r>
          </w:p>
        </w:tc>
        <w:tc>
          <w:tcPr>
            <w:tcW w:w="1082" w:type="dxa"/>
            <w:tcBorders>
              <w:tl2br w:val="nil"/>
              <w:tr2bl w:val="nil"/>
            </w:tcBorders>
            <w:noWrap w:val="0"/>
            <w:vAlign w:val="center"/>
          </w:tcPr>
          <w:p w14:paraId="57B63A76">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51167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9" w:type="dxa"/>
            <w:tcBorders>
              <w:tl2br w:val="nil"/>
              <w:tr2bl w:val="nil"/>
            </w:tcBorders>
            <w:noWrap w:val="0"/>
            <w:vAlign w:val="center"/>
          </w:tcPr>
          <w:p w14:paraId="05E3BC61">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5</w:t>
            </w:r>
          </w:p>
        </w:tc>
        <w:tc>
          <w:tcPr>
            <w:tcW w:w="6977" w:type="dxa"/>
            <w:tcBorders>
              <w:tl2br w:val="nil"/>
              <w:tr2bl w:val="nil"/>
            </w:tcBorders>
            <w:noWrap w:val="0"/>
            <w:vAlign w:val="center"/>
          </w:tcPr>
          <w:p w14:paraId="257E94CE">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一个月内非人为质量问题提供换货。设备出现故障时2个小时内响应，6小时内提供维修方案及报价，24小时内到达现场，郑州有常驻工程师，提供工程师姓名及联系方式</w:t>
            </w:r>
          </w:p>
        </w:tc>
        <w:tc>
          <w:tcPr>
            <w:tcW w:w="1082" w:type="dxa"/>
            <w:tcBorders>
              <w:tl2br w:val="nil"/>
              <w:tr2bl w:val="nil"/>
            </w:tcBorders>
            <w:noWrap w:val="0"/>
            <w:vAlign w:val="center"/>
          </w:tcPr>
          <w:p w14:paraId="3A0EA6DC">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41FA6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9" w:type="dxa"/>
            <w:tcBorders>
              <w:tl2br w:val="nil"/>
              <w:tr2bl w:val="nil"/>
            </w:tcBorders>
            <w:noWrap w:val="0"/>
            <w:vAlign w:val="center"/>
          </w:tcPr>
          <w:p w14:paraId="7728FDF5">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6</w:t>
            </w:r>
          </w:p>
        </w:tc>
        <w:tc>
          <w:tcPr>
            <w:tcW w:w="6977" w:type="dxa"/>
            <w:tcBorders>
              <w:tl2br w:val="nil"/>
              <w:tr2bl w:val="nil"/>
            </w:tcBorders>
            <w:noWrap w:val="0"/>
            <w:vAlign w:val="center"/>
          </w:tcPr>
          <w:p w14:paraId="238A3912">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到货时间：合同签订后30</w:t>
            </w:r>
            <w:r>
              <w:rPr>
                <w:rFonts w:hint="eastAsia" w:ascii="宋体" w:hAnsi="宋体" w:eastAsia="宋体" w:cs="宋体"/>
                <w:color w:val="auto"/>
                <w:kern w:val="0"/>
                <w:sz w:val="21"/>
                <w:szCs w:val="21"/>
                <w:lang w:val="en-US" w:eastAsia="zh-CN"/>
              </w:rPr>
              <w:t>日历天内</w:t>
            </w:r>
          </w:p>
        </w:tc>
        <w:tc>
          <w:tcPr>
            <w:tcW w:w="1082" w:type="dxa"/>
            <w:tcBorders>
              <w:tl2br w:val="nil"/>
              <w:tr2bl w:val="nil"/>
            </w:tcBorders>
            <w:noWrap w:val="0"/>
            <w:vAlign w:val="center"/>
          </w:tcPr>
          <w:p w14:paraId="7305C350">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bl>
    <w:p w14:paraId="33FA373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1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Noto Sans CJK JP Regular">
    <w:altName w:val="Segoe Print"/>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E62F33"/>
    <w:rsid w:val="5BE62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line="480" w:lineRule="exact"/>
    </w:pPr>
    <w:rPr>
      <w:kern w:val="0"/>
      <w:sz w:val="24"/>
    </w:rPr>
  </w:style>
  <w:style w:type="paragraph" w:styleId="3">
    <w:name w:val="Body Text Indent"/>
    <w:basedOn w:val="1"/>
    <w:qFormat/>
    <w:uiPriority w:val="0"/>
    <w:pPr>
      <w:tabs>
        <w:tab w:val="left" w:pos="945"/>
        <w:tab w:val="left" w:pos="1155"/>
      </w:tabs>
      <w:ind w:firstLine="435"/>
    </w:pPr>
    <w:rPr>
      <w:kern w:val="0"/>
      <w:sz w:val="24"/>
    </w:rPr>
  </w:style>
  <w:style w:type="paragraph" w:styleId="4">
    <w:name w:val="Body Text First Indent"/>
    <w:basedOn w:val="2"/>
    <w:next w:val="5"/>
    <w:unhideWhenUsed/>
    <w:qFormat/>
    <w:uiPriority w:val="99"/>
    <w:pPr>
      <w:spacing w:after="120" w:line="240" w:lineRule="auto"/>
      <w:ind w:firstLine="420" w:firstLineChars="100"/>
    </w:pPr>
    <w:rPr>
      <w:kern w:val="2"/>
      <w:sz w:val="21"/>
    </w:rPr>
  </w:style>
  <w:style w:type="paragraph" w:styleId="5">
    <w:name w:val="Body Text First Indent 2"/>
    <w:basedOn w:val="3"/>
    <w:next w:val="6"/>
    <w:qFormat/>
    <w:uiPriority w:val="0"/>
    <w:pPr>
      <w:ind w:firstLine="420" w:firstLineChars="200"/>
    </w:pPr>
    <w:rPr>
      <w:rFonts w:ascii="宋体" w:eastAsia="楷体_GB2312"/>
      <w:b/>
      <w:kern w:val="44"/>
      <w:sz w:val="44"/>
      <w:szCs w:val="20"/>
    </w:rPr>
  </w:style>
  <w:style w:type="paragraph" w:customStyle="1" w:styleId="6">
    <w:name w:val="样式 正文首行缩进 2 + Arial"/>
    <w:basedOn w:val="1"/>
    <w:next w:val="1"/>
    <w:qFormat/>
    <w:uiPriority w:val="0"/>
    <w:pPr>
      <w:spacing w:after="120" w:line="320" w:lineRule="atLeast"/>
      <w:ind w:firstLine="200" w:firstLineChars="200"/>
    </w:pPr>
    <w:rPr>
      <w:rFonts w:ascii="Arial" w:hAnsi="Arial"/>
      <w:kern w:val="0"/>
    </w:rPr>
  </w:style>
  <w:style w:type="paragraph" w:styleId="9">
    <w:name w:val="List Paragraph"/>
    <w:basedOn w:val="1"/>
    <w:qFormat/>
    <w:uiPriority w:val="34"/>
    <w:pPr>
      <w:ind w:firstLine="420" w:firstLineChars="200"/>
    </w:pPr>
    <w:rPr>
      <w:rFonts w:ascii="Times New Roman" w:hAnsi="Times New Roman" w:eastAsia="宋体" w:cs="Times New Roman"/>
      <w:szCs w:val="20"/>
    </w:rPr>
  </w:style>
  <w:style w:type="paragraph" w:customStyle="1" w:styleId="10">
    <w:name w:val="Table Paragraph"/>
    <w:basedOn w:val="1"/>
    <w:qFormat/>
    <w:uiPriority w:val="1"/>
    <w:pPr>
      <w:autoSpaceDE w:val="0"/>
      <w:autoSpaceDN w:val="0"/>
      <w:jc w:val="left"/>
    </w:pPr>
    <w:rPr>
      <w:rFonts w:ascii="Noto Sans CJK JP Regular" w:hAnsi="Noto Sans CJK JP Regular" w:eastAsia="Noto Sans CJK JP Regular"/>
      <w:kern w:val="0"/>
      <w:sz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2026-01-29T06:15:00Z</dcterms:created>
  <dc:creator>李子怡</dc:creator>
  <cp:lastModifiedBy>李子怡</cp:lastModifiedBy>
  <dcterms:modified xsi:type="dcterms:W3CDTF">2026-01-29T06:16:50Z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BF0AC5466AE248329C1ED5D8CC0BEF81_11</vt:lpwstr>
  </property>
  <property fmtid="{D5CDD505-2E9C-101B-9397-08002B2CF9AE}" pid="4" name="KSOTemplateDocerSaveRecord">
    <vt:lpwstr>eyJoZGlkIjoiOGUwODU1ZmJkMmZlNWI2NDZjZDJhZTUyNTI2MjEzYjAiLCJ1c2VySWQiOiIyNzc5ODY3NTAifQ==</vt:lpwstr>
  </property>
</Properties>
</file>