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6D34B">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bookmarkStart w:id="0" w:name="_GoBack"/>
      <w:bookmarkEnd w:id="0"/>
      <w:r>
        <w:rPr>
          <w:rFonts w:hint="eastAsia" w:ascii="宋体" w:hAnsi="宋体" w:eastAsia="宋体" w:cs="宋体"/>
          <w:b/>
          <w:bCs/>
          <w:sz w:val="28"/>
          <w:szCs w:val="28"/>
          <w:lang w:val="en-US" w:eastAsia="zh-CN"/>
        </w:rPr>
        <w:t>包2：</w:t>
      </w:r>
    </w:p>
    <w:tbl>
      <w:tblPr>
        <w:tblStyle w:val="7"/>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6995"/>
        <w:gridCol w:w="1082"/>
      </w:tblGrid>
      <w:tr w14:paraId="0E24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33" w:type="dxa"/>
            <w:gridSpan w:val="3"/>
            <w:tcBorders>
              <w:top w:val="nil"/>
              <w:left w:val="nil"/>
              <w:right w:val="nil"/>
            </w:tcBorders>
            <w:noWrap w:val="0"/>
            <w:vAlign w:val="center"/>
          </w:tcPr>
          <w:p w14:paraId="2618F29D">
            <w:pPr>
              <w:widowControl/>
              <w:adjustRightInd w:val="0"/>
              <w:snapToGrid w:val="0"/>
              <w:spacing w:line="360" w:lineRule="auto"/>
              <w:jc w:val="center"/>
              <w:rPr>
                <w:rFonts w:hint="default" w:ascii="仿宋_GB2312" w:hAnsi="宋体" w:eastAsia="仿宋_GB2312" w:cs="宋体"/>
                <w:b/>
                <w:bCs/>
                <w:kern w:val="0"/>
                <w:sz w:val="28"/>
                <w:szCs w:val="28"/>
                <w:lang w:val="en-US" w:eastAsia="zh-CN"/>
              </w:rPr>
            </w:pPr>
            <w:r>
              <w:rPr>
                <w:rFonts w:hint="eastAsia" w:ascii="宋体" w:hAnsi="宋体" w:eastAsia="宋体" w:cs="宋体"/>
                <w:b/>
                <w:bCs/>
                <w:kern w:val="0"/>
                <w:sz w:val="21"/>
                <w:szCs w:val="21"/>
                <w:highlight w:val="none"/>
                <w:lang w:val="en-US" w:eastAsia="zh-CN"/>
              </w:rPr>
              <w:t>腹腔镜超声探头</w:t>
            </w:r>
          </w:p>
        </w:tc>
      </w:tr>
      <w:tr w14:paraId="40C4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6070AF85">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95" w:type="dxa"/>
            <w:tcBorders>
              <w:tl2br w:val="nil"/>
              <w:tr2bl w:val="nil"/>
            </w:tcBorders>
            <w:noWrap w:val="0"/>
            <w:vAlign w:val="center"/>
          </w:tcPr>
          <w:p w14:paraId="2B17E2F3">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82" w:type="dxa"/>
            <w:tcBorders>
              <w:tl2br w:val="nil"/>
              <w:tr2bl w:val="nil"/>
            </w:tcBorders>
            <w:noWrap w:val="0"/>
            <w:vAlign w:val="center"/>
          </w:tcPr>
          <w:p w14:paraId="236D6F64">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4249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794043E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95" w:type="dxa"/>
            <w:tcBorders>
              <w:tl2br w:val="nil"/>
              <w:tr2bl w:val="nil"/>
            </w:tcBorders>
            <w:noWrap w:val="0"/>
            <w:vAlign w:val="center"/>
          </w:tcPr>
          <w:p w14:paraId="244CF164">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82" w:type="dxa"/>
            <w:tcBorders>
              <w:tl2br w:val="nil"/>
              <w:tr2bl w:val="nil"/>
            </w:tcBorders>
            <w:noWrap w:val="0"/>
            <w:vAlign w:val="center"/>
          </w:tcPr>
          <w:p w14:paraId="2E783E3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8E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6A96EEF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95" w:type="dxa"/>
            <w:tcBorders>
              <w:tl2br w:val="nil"/>
              <w:tr2bl w:val="nil"/>
            </w:tcBorders>
            <w:noWrap w:val="0"/>
            <w:vAlign w:val="center"/>
          </w:tcPr>
          <w:p w14:paraId="2B80E9A6">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082" w:type="dxa"/>
            <w:tcBorders>
              <w:tl2br w:val="nil"/>
              <w:tr2bl w:val="nil"/>
            </w:tcBorders>
            <w:noWrap w:val="0"/>
            <w:vAlign w:val="center"/>
          </w:tcPr>
          <w:p w14:paraId="515028D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D2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6F1FBDB8">
            <w:pPr>
              <w:widowControl/>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6995" w:type="dxa"/>
            <w:tcBorders>
              <w:tl2br w:val="nil"/>
              <w:tr2bl w:val="nil"/>
            </w:tcBorders>
            <w:noWrap w:val="0"/>
            <w:vAlign w:val="center"/>
          </w:tcPr>
          <w:p w14:paraId="502810E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82" w:type="dxa"/>
            <w:tcBorders>
              <w:tl2br w:val="nil"/>
              <w:tr2bl w:val="nil"/>
            </w:tcBorders>
            <w:noWrap w:val="0"/>
            <w:vAlign w:val="center"/>
          </w:tcPr>
          <w:p w14:paraId="28C9123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7D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4578292C">
            <w:pPr>
              <w:widowControl/>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6995" w:type="dxa"/>
            <w:tcBorders>
              <w:tl2br w:val="nil"/>
              <w:tr2bl w:val="nil"/>
            </w:tcBorders>
            <w:noWrap w:val="0"/>
            <w:vAlign w:val="center"/>
          </w:tcPr>
          <w:p w14:paraId="3A1DAE4D">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82" w:type="dxa"/>
            <w:tcBorders>
              <w:tl2br w:val="nil"/>
              <w:tr2bl w:val="nil"/>
            </w:tcBorders>
            <w:noWrap w:val="0"/>
            <w:vAlign w:val="center"/>
          </w:tcPr>
          <w:p w14:paraId="7F5839DE">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A1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4635473F">
            <w:pPr>
              <w:widowControl/>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6995" w:type="dxa"/>
            <w:tcBorders>
              <w:tl2br w:val="nil"/>
              <w:tr2bl w:val="nil"/>
            </w:tcBorders>
            <w:noWrap w:val="0"/>
            <w:vAlign w:val="center"/>
          </w:tcPr>
          <w:p w14:paraId="41211433">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82" w:type="dxa"/>
            <w:tcBorders>
              <w:tl2br w:val="nil"/>
              <w:tr2bl w:val="nil"/>
            </w:tcBorders>
            <w:noWrap w:val="0"/>
            <w:vAlign w:val="center"/>
          </w:tcPr>
          <w:p w14:paraId="2EF3F3AC">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45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452168A5">
            <w:pPr>
              <w:widowControl/>
              <w:adjustRightInd w:val="0"/>
              <w:snapToGrid w:val="0"/>
              <w:spacing w:line="360" w:lineRule="auto"/>
              <w:jc w:val="center"/>
              <w:textAlignment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6</w:t>
            </w:r>
          </w:p>
        </w:tc>
        <w:tc>
          <w:tcPr>
            <w:tcW w:w="6995" w:type="dxa"/>
            <w:tcBorders>
              <w:bottom w:val="single" w:color="auto" w:sz="4" w:space="0"/>
              <w:tl2br w:val="nil"/>
              <w:tr2bl w:val="nil"/>
            </w:tcBorders>
            <w:noWrap w:val="0"/>
            <w:vAlign w:val="center"/>
          </w:tcPr>
          <w:p w14:paraId="5963ADA3">
            <w:pPr>
              <w:widowControl/>
              <w:adjustRightInd w:val="0"/>
              <w:snapToGrid w:val="0"/>
              <w:spacing w:line="360" w:lineRule="auto"/>
              <w:jc w:val="left"/>
              <w:rPr>
                <w:rFonts w:hint="eastAsia" w:ascii="宋体" w:hAnsi="宋体" w:eastAsia="宋体" w:cs="宋体"/>
                <w:bCs/>
                <w:kern w:val="0"/>
                <w:sz w:val="21"/>
                <w:szCs w:val="21"/>
              </w:rPr>
            </w:pPr>
            <w:r>
              <w:rPr>
                <w:rFonts w:hint="eastAsia" w:ascii="宋体" w:hAnsi="宋体" w:eastAsia="宋体" w:cs="宋体"/>
                <w:kern w:val="0"/>
                <w:sz w:val="21"/>
                <w:szCs w:val="21"/>
              </w:rPr>
              <w:t>数量</w:t>
            </w:r>
          </w:p>
        </w:tc>
        <w:tc>
          <w:tcPr>
            <w:tcW w:w="1082" w:type="dxa"/>
            <w:tcBorders>
              <w:tl2br w:val="nil"/>
              <w:tr2bl w:val="nil"/>
            </w:tcBorders>
            <w:noWrap w:val="0"/>
            <w:vAlign w:val="center"/>
          </w:tcPr>
          <w:p w14:paraId="5CFE1AD8">
            <w:pPr>
              <w:widowControl/>
              <w:adjustRightInd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highlight w:val="none"/>
                <w:lang w:val="en-US" w:eastAsia="zh-CN"/>
              </w:rPr>
              <w:t>1个</w:t>
            </w:r>
          </w:p>
        </w:tc>
      </w:tr>
      <w:tr w14:paraId="699B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0E13511F">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95" w:type="dxa"/>
            <w:tcBorders>
              <w:tl2br w:val="nil"/>
              <w:tr2bl w:val="nil"/>
            </w:tcBorders>
            <w:noWrap w:val="0"/>
            <w:vAlign w:val="center"/>
          </w:tcPr>
          <w:p w14:paraId="3F9B79EB">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82" w:type="dxa"/>
            <w:tcBorders>
              <w:tl2br w:val="nil"/>
              <w:tr2bl w:val="nil"/>
            </w:tcBorders>
            <w:noWrap w:val="0"/>
            <w:vAlign w:val="center"/>
          </w:tcPr>
          <w:p w14:paraId="116B2FC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9F6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1D7791A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kern w:val="0"/>
                <w:sz w:val="21"/>
                <w:szCs w:val="21"/>
                <w:lang w:val="en-US" w:eastAsia="zh-CN" w:bidi="ar-SA"/>
              </w:rPr>
              <w:t>1</w:t>
            </w:r>
          </w:p>
        </w:tc>
        <w:tc>
          <w:tcPr>
            <w:tcW w:w="6995" w:type="dxa"/>
            <w:tcBorders>
              <w:tl2br w:val="nil"/>
              <w:tr2bl w:val="nil"/>
            </w:tcBorders>
            <w:noWrap w:val="0"/>
            <w:vAlign w:val="center"/>
          </w:tcPr>
          <w:p w14:paraId="113B5C3E">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可与富士70</w:t>
            </w:r>
            <w:r>
              <w:rPr>
                <w:rFonts w:hint="eastAsia" w:ascii="宋体" w:hAnsi="宋体" w:eastAsia="宋体" w:cs="宋体"/>
                <w:color w:val="auto"/>
                <w:kern w:val="0"/>
                <w:sz w:val="21"/>
                <w:szCs w:val="21"/>
                <w:lang w:eastAsia="zh-CN"/>
              </w:rPr>
              <w:t>型号超声</w:t>
            </w:r>
            <w:r>
              <w:rPr>
                <w:rFonts w:hint="eastAsia" w:ascii="宋体" w:hAnsi="宋体" w:eastAsia="宋体" w:cs="宋体"/>
                <w:color w:val="auto"/>
                <w:kern w:val="0"/>
                <w:sz w:val="21"/>
                <w:szCs w:val="21"/>
              </w:rPr>
              <w:t>主机匹配使用</w:t>
            </w:r>
          </w:p>
        </w:tc>
        <w:tc>
          <w:tcPr>
            <w:tcW w:w="1082" w:type="dxa"/>
            <w:tcBorders>
              <w:tl2br w:val="nil"/>
              <w:tr2bl w:val="nil"/>
            </w:tcBorders>
            <w:noWrap w:val="0"/>
            <w:vAlign w:val="center"/>
          </w:tcPr>
          <w:p w14:paraId="5CE4509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2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43BD569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95" w:type="dxa"/>
            <w:tcBorders>
              <w:tl2br w:val="nil"/>
              <w:tr2bl w:val="nil"/>
            </w:tcBorders>
            <w:noWrap w:val="0"/>
            <w:vAlign w:val="center"/>
          </w:tcPr>
          <w:p w14:paraId="1D3F589D">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线阵、支持梯形拓展</w:t>
            </w:r>
          </w:p>
        </w:tc>
        <w:tc>
          <w:tcPr>
            <w:tcW w:w="1082" w:type="dxa"/>
            <w:tcBorders>
              <w:tl2br w:val="nil"/>
              <w:tr2bl w:val="nil"/>
            </w:tcBorders>
            <w:noWrap w:val="0"/>
            <w:vAlign w:val="center"/>
          </w:tcPr>
          <w:p w14:paraId="59107CC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2B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1864EF9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95" w:type="dxa"/>
            <w:tcBorders>
              <w:tl2br w:val="nil"/>
              <w:tr2bl w:val="nil"/>
            </w:tcBorders>
            <w:noWrap w:val="0"/>
            <w:vAlign w:val="center"/>
          </w:tcPr>
          <w:p w14:paraId="3E03B584">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支持术中造影、RTE实时组织弹性成像、eFLOW</w:t>
            </w:r>
          </w:p>
        </w:tc>
        <w:tc>
          <w:tcPr>
            <w:tcW w:w="1082" w:type="dxa"/>
            <w:tcBorders>
              <w:tl2br w:val="nil"/>
              <w:tr2bl w:val="nil"/>
            </w:tcBorders>
            <w:noWrap w:val="0"/>
            <w:vAlign w:val="center"/>
          </w:tcPr>
          <w:p w14:paraId="708C369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8E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31BA0A3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95" w:type="dxa"/>
            <w:tcBorders>
              <w:tl2br w:val="nil"/>
              <w:tr2bl w:val="nil"/>
            </w:tcBorders>
            <w:noWrap w:val="0"/>
            <w:vAlign w:val="center"/>
          </w:tcPr>
          <w:p w14:paraId="0495377C">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偏向角度：上/下：90°左/右：90</w:t>
            </w:r>
          </w:p>
        </w:tc>
        <w:tc>
          <w:tcPr>
            <w:tcW w:w="1082" w:type="dxa"/>
            <w:tcBorders>
              <w:tl2br w:val="nil"/>
              <w:tr2bl w:val="nil"/>
            </w:tcBorders>
            <w:noWrap w:val="0"/>
            <w:vAlign w:val="center"/>
          </w:tcPr>
          <w:p w14:paraId="5F00612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67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35D37B3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95" w:type="dxa"/>
            <w:tcBorders>
              <w:tl2br w:val="nil"/>
              <w:tr2bl w:val="nil"/>
            </w:tcBorders>
            <w:noWrap w:val="0"/>
            <w:vAlign w:val="center"/>
          </w:tcPr>
          <w:p w14:paraId="57862319">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探头直径：≤10mm</w:t>
            </w:r>
          </w:p>
        </w:tc>
        <w:tc>
          <w:tcPr>
            <w:tcW w:w="1082" w:type="dxa"/>
            <w:tcBorders>
              <w:tl2br w:val="nil"/>
              <w:tr2bl w:val="nil"/>
            </w:tcBorders>
            <w:noWrap w:val="0"/>
            <w:vAlign w:val="center"/>
          </w:tcPr>
          <w:p w14:paraId="5EFDCBE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23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7BBD223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6995" w:type="dxa"/>
            <w:tcBorders>
              <w:tl2br w:val="nil"/>
              <w:tr2bl w:val="nil"/>
            </w:tcBorders>
            <w:noWrap w:val="0"/>
            <w:vAlign w:val="center"/>
          </w:tcPr>
          <w:p w14:paraId="5B825FD4">
            <w:pPr>
              <w:widowControl/>
              <w:adjustRightInd w:val="0"/>
              <w:snapToGrid w:val="0"/>
              <w:spacing w:line="360" w:lineRule="auto"/>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超声频率2.0-13.0MHz</w:t>
            </w:r>
          </w:p>
        </w:tc>
        <w:tc>
          <w:tcPr>
            <w:tcW w:w="1082" w:type="dxa"/>
            <w:tcBorders>
              <w:tl2br w:val="nil"/>
              <w:tr2bl w:val="nil"/>
            </w:tcBorders>
            <w:noWrap w:val="0"/>
            <w:vAlign w:val="center"/>
          </w:tcPr>
          <w:p w14:paraId="4615CBC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5F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6DC20F15">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995" w:type="dxa"/>
            <w:tcBorders>
              <w:tl2br w:val="nil"/>
              <w:tr2bl w:val="nil"/>
            </w:tcBorders>
            <w:noWrap w:val="0"/>
            <w:vAlign w:val="center"/>
          </w:tcPr>
          <w:p w14:paraId="3E67EE62">
            <w:pPr>
              <w:widowControl/>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扫查范围</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36mm</w:t>
            </w:r>
          </w:p>
        </w:tc>
        <w:tc>
          <w:tcPr>
            <w:tcW w:w="1082" w:type="dxa"/>
            <w:tcBorders>
              <w:tl2br w:val="nil"/>
              <w:tr2bl w:val="nil"/>
            </w:tcBorders>
            <w:noWrap w:val="0"/>
            <w:vAlign w:val="center"/>
          </w:tcPr>
          <w:p w14:paraId="7BF1F1E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22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1714A7FC">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995" w:type="dxa"/>
            <w:tcBorders>
              <w:tl2br w:val="nil"/>
              <w:tr2bl w:val="nil"/>
            </w:tcBorders>
            <w:noWrap w:val="0"/>
            <w:vAlign w:val="center"/>
          </w:tcPr>
          <w:p w14:paraId="5A50FB8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r>
              <w:rPr>
                <w:rFonts w:hint="eastAsia" w:ascii="宋体" w:hAnsi="宋体" w:eastAsia="宋体" w:cs="宋体"/>
                <w:kern w:val="0"/>
                <w:sz w:val="21"/>
                <w:szCs w:val="21"/>
                <w:lang w:eastAsia="zh-CN"/>
              </w:rPr>
              <w:t>）</w:t>
            </w:r>
          </w:p>
        </w:tc>
        <w:tc>
          <w:tcPr>
            <w:tcW w:w="1082" w:type="dxa"/>
            <w:tcBorders>
              <w:tl2br w:val="nil"/>
              <w:tr2bl w:val="nil"/>
            </w:tcBorders>
            <w:noWrap w:val="0"/>
            <w:vAlign w:val="center"/>
          </w:tcPr>
          <w:p w14:paraId="2BB0910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35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66A60A83">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6995" w:type="dxa"/>
            <w:tcBorders>
              <w:tl2br w:val="nil"/>
              <w:tr2bl w:val="nil"/>
            </w:tcBorders>
            <w:noWrap w:val="0"/>
            <w:vAlign w:val="center"/>
          </w:tcPr>
          <w:p w14:paraId="3E30D2B5">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r>
              <w:rPr>
                <w:rFonts w:hint="eastAsia" w:ascii="宋体" w:hAnsi="宋体" w:eastAsia="宋体" w:cs="宋体"/>
                <w:bCs/>
                <w:kern w:val="0"/>
                <w:sz w:val="21"/>
                <w:szCs w:val="21"/>
                <w:lang w:eastAsia="zh-CN"/>
              </w:rPr>
              <w:t>）</w:t>
            </w:r>
          </w:p>
        </w:tc>
        <w:tc>
          <w:tcPr>
            <w:tcW w:w="1082" w:type="dxa"/>
            <w:tcBorders>
              <w:tl2br w:val="nil"/>
              <w:tr2bl w:val="nil"/>
            </w:tcBorders>
            <w:noWrap w:val="0"/>
            <w:vAlign w:val="center"/>
          </w:tcPr>
          <w:p w14:paraId="0B4B623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E7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5716DB28">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10</w:t>
            </w:r>
          </w:p>
        </w:tc>
        <w:tc>
          <w:tcPr>
            <w:tcW w:w="6995" w:type="dxa"/>
            <w:tcBorders>
              <w:tl2br w:val="nil"/>
              <w:tr2bl w:val="nil"/>
            </w:tcBorders>
            <w:noWrap w:val="0"/>
            <w:vAlign w:val="top"/>
          </w:tcPr>
          <w:p w14:paraId="79F4830C">
            <w:pPr>
              <w:pStyle w:val="10"/>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082" w:type="dxa"/>
            <w:tcBorders>
              <w:tl2br w:val="nil"/>
              <w:tr2bl w:val="nil"/>
            </w:tcBorders>
            <w:noWrap w:val="0"/>
            <w:vAlign w:val="center"/>
          </w:tcPr>
          <w:p w14:paraId="2E39DD8F">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B2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36544A43">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95" w:type="dxa"/>
            <w:tcBorders>
              <w:tl2br w:val="nil"/>
              <w:tr2bl w:val="nil"/>
            </w:tcBorders>
            <w:noWrap w:val="0"/>
            <w:vAlign w:val="center"/>
          </w:tcPr>
          <w:p w14:paraId="5E3BDC4A">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82" w:type="dxa"/>
            <w:tcBorders>
              <w:tl2br w:val="nil"/>
              <w:tr2bl w:val="nil"/>
            </w:tcBorders>
            <w:noWrap w:val="0"/>
            <w:vAlign w:val="center"/>
          </w:tcPr>
          <w:p w14:paraId="306D2250">
            <w:pPr>
              <w:widowControl/>
              <w:adjustRightInd w:val="0"/>
              <w:snapToGrid w:val="0"/>
              <w:spacing w:line="360" w:lineRule="auto"/>
              <w:jc w:val="center"/>
              <w:rPr>
                <w:rFonts w:hint="eastAsia" w:ascii="宋体" w:hAnsi="宋体" w:eastAsia="宋体" w:cs="宋体"/>
                <w:kern w:val="0"/>
                <w:sz w:val="21"/>
                <w:szCs w:val="21"/>
              </w:rPr>
            </w:pPr>
          </w:p>
        </w:tc>
      </w:tr>
      <w:tr w14:paraId="0210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62DFF07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95" w:type="dxa"/>
            <w:tcBorders>
              <w:tl2br w:val="nil"/>
              <w:tr2bl w:val="nil"/>
            </w:tcBorders>
            <w:noWrap w:val="0"/>
            <w:vAlign w:val="center"/>
          </w:tcPr>
          <w:p w14:paraId="794E0CCF">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82" w:type="dxa"/>
            <w:tcBorders>
              <w:tl2br w:val="nil"/>
              <w:tr2bl w:val="nil"/>
            </w:tcBorders>
            <w:noWrap w:val="0"/>
            <w:vAlign w:val="center"/>
          </w:tcPr>
          <w:p w14:paraId="023B039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AA0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01146FEB">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95" w:type="dxa"/>
            <w:tcBorders>
              <w:tl2br w:val="nil"/>
              <w:tr2bl w:val="nil"/>
            </w:tcBorders>
            <w:noWrap w:val="0"/>
            <w:vAlign w:val="center"/>
          </w:tcPr>
          <w:p w14:paraId="484526F1">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82" w:type="dxa"/>
            <w:tcBorders>
              <w:tl2br w:val="nil"/>
              <w:tr2bl w:val="nil"/>
            </w:tcBorders>
            <w:noWrap w:val="0"/>
            <w:vAlign w:val="center"/>
          </w:tcPr>
          <w:p w14:paraId="2A389E1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6EE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21D12E79">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95" w:type="dxa"/>
            <w:tcBorders>
              <w:tl2br w:val="nil"/>
              <w:tr2bl w:val="nil"/>
            </w:tcBorders>
            <w:noWrap w:val="0"/>
            <w:vAlign w:val="center"/>
          </w:tcPr>
          <w:p w14:paraId="559BC151">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082" w:type="dxa"/>
            <w:tcBorders>
              <w:tl2br w:val="nil"/>
              <w:tr2bl w:val="nil"/>
            </w:tcBorders>
            <w:noWrap w:val="0"/>
            <w:vAlign w:val="center"/>
          </w:tcPr>
          <w:p w14:paraId="02520F2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FCF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1E5B856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95" w:type="dxa"/>
            <w:tcBorders>
              <w:tl2br w:val="nil"/>
              <w:tr2bl w:val="nil"/>
            </w:tcBorders>
            <w:noWrap w:val="0"/>
            <w:vAlign w:val="center"/>
          </w:tcPr>
          <w:p w14:paraId="00D1F2F0">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82" w:type="dxa"/>
            <w:tcBorders>
              <w:tl2br w:val="nil"/>
              <w:tr2bl w:val="nil"/>
            </w:tcBorders>
            <w:noWrap w:val="0"/>
            <w:vAlign w:val="center"/>
          </w:tcPr>
          <w:p w14:paraId="7102052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78C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1DCD7DA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95" w:type="dxa"/>
            <w:tcBorders>
              <w:tl2br w:val="nil"/>
              <w:tr2bl w:val="nil"/>
            </w:tcBorders>
            <w:noWrap w:val="0"/>
            <w:vAlign w:val="center"/>
          </w:tcPr>
          <w:p w14:paraId="0FD2C6F2">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82" w:type="dxa"/>
            <w:tcBorders>
              <w:tl2br w:val="nil"/>
              <w:tr2bl w:val="nil"/>
            </w:tcBorders>
            <w:noWrap w:val="0"/>
            <w:vAlign w:val="center"/>
          </w:tcPr>
          <w:p w14:paraId="77AC19A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ACD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56" w:type="dxa"/>
            <w:tcBorders>
              <w:tl2br w:val="nil"/>
              <w:tr2bl w:val="nil"/>
            </w:tcBorders>
            <w:noWrap w:val="0"/>
            <w:vAlign w:val="center"/>
          </w:tcPr>
          <w:p w14:paraId="2F9AFF6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95" w:type="dxa"/>
            <w:tcBorders>
              <w:tl2br w:val="nil"/>
              <w:tr2bl w:val="nil"/>
            </w:tcBorders>
            <w:noWrap w:val="0"/>
            <w:vAlign w:val="center"/>
          </w:tcPr>
          <w:p w14:paraId="56644A3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82" w:type="dxa"/>
            <w:tcBorders>
              <w:tl2br w:val="nil"/>
              <w:tr2bl w:val="nil"/>
            </w:tcBorders>
            <w:noWrap w:val="0"/>
            <w:vAlign w:val="center"/>
          </w:tcPr>
          <w:p w14:paraId="1DB97A20">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D6AE1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30EE6"/>
    <w:rsid w:val="6D03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9">
    <w:name w:val="List Paragraph"/>
    <w:basedOn w:val="1"/>
    <w:qFormat/>
    <w:uiPriority w:val="34"/>
    <w:pPr>
      <w:ind w:firstLine="420" w:firstLineChars="200"/>
    </w:pPr>
    <w:rPr>
      <w:rFonts w:ascii="Times New Roman" w:hAnsi="Times New Roman" w:eastAsia="宋体" w:cs="Times New Roman"/>
      <w:szCs w:val="20"/>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2026-01-29T06:15:00Z</dcterms:created>
  <dc:creator>李子怡</dc:creator>
  <cp:lastModifiedBy>李子怡</cp:lastModifiedBy>
  <dcterms:modified xsi:type="dcterms:W3CDTF">2026-01-29T06:16:42Z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243BEBAB55644A8AB9915E90E58829DB_11</vt:lpwstr>
  </property>
  <property fmtid="{D5CDD505-2E9C-101B-9397-08002B2CF9AE}" pid="4" name="KSOTemplateDocerSaveRecord">
    <vt:lpwstr>eyJoZGlkIjoiOGUwODU1ZmJkMmZlNWI2NDZjZDJhZTUyNTI2MjEzYjAiLCJ1c2VySWQiOiIyNzc5ODY3NTAifQ==</vt:lpwstr>
  </property>
</Properties>
</file>